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3442BA">
        <w:rPr>
          <w:sz w:val="52"/>
          <w:szCs w:val="52"/>
        </w:rPr>
        <w:t>esson 2</w:t>
      </w:r>
      <w:r w:rsidRPr="00F97155">
        <w:rPr>
          <w:sz w:val="52"/>
          <w:szCs w:val="52"/>
        </w:rPr>
        <w:t xml:space="preserve">: </w:t>
      </w:r>
    </w:p>
    <w:p w:rsidR="00F97155" w:rsidRPr="00F97155" w:rsidRDefault="003442BA" w:rsidP="006924CF">
      <w:pPr>
        <w:pStyle w:val="Heading4"/>
        <w:spacing w:before="100"/>
        <w:ind w:left="0"/>
        <w:jc w:val="both"/>
        <w:rPr>
          <w:sz w:val="52"/>
          <w:szCs w:val="52"/>
        </w:rPr>
      </w:pPr>
      <w:r>
        <w:rPr>
          <w:sz w:val="52"/>
          <w:szCs w:val="52"/>
        </w:rPr>
        <w:t>Beginning of the Church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442BA" w:rsidP="00646D30">
      <w:pPr>
        <w:pStyle w:val="BodyText"/>
        <w:spacing w:before="132" w:line="249" w:lineRule="auto"/>
        <w:ind w:right="994" w:firstLine="720"/>
        <w:jc w:val="both"/>
        <w:rPr>
          <w:color w:val="231F20"/>
        </w:rPr>
      </w:pPr>
      <w:r>
        <w:rPr>
          <w:color w:val="231F20"/>
        </w:rPr>
        <w:t>Acts 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754E00" w:rsidP="00754E00">
      <w:pPr>
        <w:pStyle w:val="BodyText"/>
        <w:spacing w:before="132" w:line="249" w:lineRule="auto"/>
        <w:ind w:right="994" w:firstLine="72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357D2A" w:rsidP="00357D2A">
      <w:pPr>
        <w:pStyle w:val="BodyText"/>
        <w:spacing w:before="132" w:line="249" w:lineRule="auto"/>
        <w:ind w:left="460"/>
        <w:jc w:val="both"/>
      </w:pPr>
      <w:r w:rsidRPr="00357D2A">
        <w:rPr>
          <w:color w:val="231F20"/>
        </w:rPr>
        <w:t>When I am old enough, and understand what sin, repentance, forgiveness, and a Christian’s responsibilities are, I need to be willing to obey what God tells me in the Bible, change my life (repent), and be baptized.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5E1BB0">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357D2A" w:rsidRPr="00357D2A" w:rsidRDefault="00357D2A" w:rsidP="00357D2A">
      <w:pPr>
        <w:pStyle w:val="BodyText"/>
        <w:spacing w:before="132" w:line="249" w:lineRule="auto"/>
        <w:ind w:left="460"/>
        <w:jc w:val="both"/>
      </w:pPr>
      <w:r w:rsidRPr="00357D2A">
        <w:rPr>
          <w:color w:val="231F20"/>
        </w:rPr>
        <w:t>Today we are going to study about something that is very important! We are going to learn about when the Church first started. We know that the Church is made up of people. It’s not a building. The Church means those who are saved or Christians. We can learn about how this happened in Acts chapter two.</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357D2A" w:rsidRDefault="00357D2A" w:rsidP="00357D2A">
      <w:pPr>
        <w:pStyle w:val="ListParagraph"/>
        <w:numPr>
          <w:ilvl w:val="0"/>
          <w:numId w:val="11"/>
        </w:numPr>
        <w:tabs>
          <w:tab w:val="left" w:pos="820"/>
        </w:tabs>
        <w:spacing w:before="125" w:line="256" w:lineRule="auto"/>
        <w:ind w:right="117"/>
        <w:jc w:val="both"/>
        <w:rPr>
          <w:sz w:val="24"/>
        </w:rPr>
      </w:pPr>
      <w:r>
        <w:rPr>
          <w:color w:val="231F20"/>
          <w:sz w:val="24"/>
        </w:rPr>
        <w:t>Jesus only had about three years on Earth to teach people what they needed to do to be pleasing to God.</w:t>
      </w:r>
      <w:r>
        <w:rPr>
          <w:color w:val="231F20"/>
          <w:spacing w:val="-5"/>
          <w:sz w:val="24"/>
        </w:rPr>
        <w:t xml:space="preserve"> </w:t>
      </w:r>
      <w:r>
        <w:rPr>
          <w:color w:val="231F20"/>
          <w:sz w:val="24"/>
        </w:rPr>
        <w:t>He</w:t>
      </w:r>
      <w:r>
        <w:rPr>
          <w:color w:val="231F20"/>
          <w:spacing w:val="-5"/>
          <w:sz w:val="24"/>
        </w:rPr>
        <w:t xml:space="preserve"> </w:t>
      </w:r>
      <w:r>
        <w:rPr>
          <w:color w:val="231F20"/>
          <w:sz w:val="24"/>
        </w:rPr>
        <w:t>had</w:t>
      </w:r>
      <w:r>
        <w:rPr>
          <w:color w:val="231F20"/>
          <w:spacing w:val="-6"/>
          <w:sz w:val="24"/>
        </w:rPr>
        <w:t xml:space="preserve"> </w:t>
      </w:r>
      <w:r>
        <w:rPr>
          <w:color w:val="231F20"/>
          <w:sz w:val="24"/>
        </w:rPr>
        <w:t>chosen</w:t>
      </w:r>
      <w:r>
        <w:rPr>
          <w:color w:val="231F20"/>
          <w:spacing w:val="-6"/>
          <w:sz w:val="24"/>
        </w:rPr>
        <w:t xml:space="preserve"> </w:t>
      </w:r>
      <w:r>
        <w:rPr>
          <w:color w:val="231F20"/>
          <w:sz w:val="24"/>
        </w:rPr>
        <w:t>certain</w:t>
      </w:r>
      <w:r>
        <w:rPr>
          <w:color w:val="231F20"/>
          <w:spacing w:val="-6"/>
          <w:sz w:val="24"/>
        </w:rPr>
        <w:t xml:space="preserve"> </w:t>
      </w:r>
      <w:r>
        <w:rPr>
          <w:color w:val="231F20"/>
          <w:sz w:val="24"/>
        </w:rPr>
        <w:t>men</w:t>
      </w:r>
      <w:r>
        <w:rPr>
          <w:color w:val="231F20"/>
          <w:spacing w:val="-6"/>
          <w:sz w:val="24"/>
        </w:rPr>
        <w:t xml:space="preserve"> </w:t>
      </w:r>
      <w:r>
        <w:rPr>
          <w:color w:val="231F20"/>
          <w:sz w:val="24"/>
        </w:rPr>
        <w:t>(the</w:t>
      </w:r>
      <w:r>
        <w:rPr>
          <w:color w:val="231F20"/>
          <w:spacing w:val="-5"/>
          <w:sz w:val="24"/>
        </w:rPr>
        <w:t xml:space="preserve"> </w:t>
      </w:r>
      <w:r>
        <w:rPr>
          <w:color w:val="231F20"/>
          <w:sz w:val="24"/>
        </w:rPr>
        <w:t>apostles)</w:t>
      </w:r>
      <w:r>
        <w:rPr>
          <w:color w:val="231F20"/>
          <w:spacing w:val="-6"/>
          <w:sz w:val="24"/>
        </w:rPr>
        <w:t xml:space="preserve"> </w:t>
      </w:r>
      <w:r>
        <w:rPr>
          <w:color w:val="231F20"/>
          <w:sz w:val="24"/>
        </w:rPr>
        <w:t>to</w:t>
      </w:r>
      <w:r>
        <w:rPr>
          <w:color w:val="231F20"/>
          <w:spacing w:val="-6"/>
          <w:sz w:val="24"/>
        </w:rPr>
        <w:t xml:space="preserve"> </w:t>
      </w:r>
      <w:r>
        <w:rPr>
          <w:color w:val="231F20"/>
          <w:sz w:val="24"/>
        </w:rPr>
        <w:t>carry</w:t>
      </w:r>
      <w:r>
        <w:rPr>
          <w:color w:val="231F20"/>
          <w:spacing w:val="-6"/>
          <w:sz w:val="24"/>
        </w:rPr>
        <w:t xml:space="preserve"> </w:t>
      </w:r>
      <w:r>
        <w:rPr>
          <w:color w:val="231F20"/>
          <w:sz w:val="24"/>
        </w:rPr>
        <w:t>on</w:t>
      </w:r>
      <w:r>
        <w:rPr>
          <w:color w:val="231F20"/>
          <w:spacing w:val="-6"/>
          <w:sz w:val="24"/>
        </w:rPr>
        <w:t xml:space="preserve"> </w:t>
      </w:r>
      <w:r>
        <w:rPr>
          <w:color w:val="231F20"/>
          <w:sz w:val="24"/>
        </w:rPr>
        <w:t>His</w:t>
      </w:r>
      <w:r>
        <w:rPr>
          <w:color w:val="231F20"/>
          <w:spacing w:val="-5"/>
          <w:sz w:val="24"/>
        </w:rPr>
        <w:t xml:space="preserve"> </w:t>
      </w:r>
      <w:r>
        <w:rPr>
          <w:color w:val="231F20"/>
          <w:sz w:val="24"/>
        </w:rPr>
        <w:t>work</w:t>
      </w:r>
      <w:r>
        <w:rPr>
          <w:color w:val="231F20"/>
          <w:spacing w:val="-5"/>
          <w:sz w:val="24"/>
        </w:rPr>
        <w:t xml:space="preserve"> </w:t>
      </w:r>
      <w:r>
        <w:rPr>
          <w:color w:val="231F20"/>
          <w:sz w:val="24"/>
        </w:rPr>
        <w:t>after</w:t>
      </w:r>
      <w:r>
        <w:rPr>
          <w:color w:val="231F20"/>
          <w:spacing w:val="-6"/>
          <w:sz w:val="24"/>
        </w:rPr>
        <w:t xml:space="preserve"> </w:t>
      </w:r>
      <w:r>
        <w:rPr>
          <w:color w:val="231F20"/>
          <w:sz w:val="24"/>
        </w:rPr>
        <w:t>His</w:t>
      </w:r>
      <w:r>
        <w:rPr>
          <w:color w:val="231F20"/>
          <w:spacing w:val="-5"/>
          <w:sz w:val="24"/>
        </w:rPr>
        <w:t xml:space="preserve"> </w:t>
      </w:r>
      <w:r>
        <w:rPr>
          <w:color w:val="231F20"/>
          <w:sz w:val="24"/>
        </w:rPr>
        <w:t>death.</w:t>
      </w:r>
      <w:r>
        <w:rPr>
          <w:color w:val="231F20"/>
          <w:spacing w:val="-5"/>
          <w:sz w:val="24"/>
        </w:rPr>
        <w:t xml:space="preserve"> </w:t>
      </w:r>
      <w:r>
        <w:rPr>
          <w:color w:val="231F20"/>
          <w:sz w:val="24"/>
        </w:rPr>
        <w:t>He</w:t>
      </w:r>
      <w:r>
        <w:rPr>
          <w:color w:val="231F20"/>
          <w:spacing w:val="-5"/>
          <w:sz w:val="24"/>
        </w:rPr>
        <w:t xml:space="preserve"> </w:t>
      </w:r>
      <w:r>
        <w:rPr>
          <w:color w:val="231F20"/>
          <w:sz w:val="24"/>
        </w:rPr>
        <w:t>told</w:t>
      </w:r>
      <w:r>
        <w:rPr>
          <w:color w:val="231F20"/>
          <w:spacing w:val="-6"/>
          <w:sz w:val="24"/>
        </w:rPr>
        <w:t xml:space="preserve"> </w:t>
      </w:r>
      <w:r>
        <w:rPr>
          <w:color w:val="231F20"/>
          <w:sz w:val="24"/>
        </w:rPr>
        <w:t>them</w:t>
      </w:r>
      <w:r>
        <w:rPr>
          <w:color w:val="231F20"/>
          <w:spacing w:val="-6"/>
          <w:sz w:val="24"/>
        </w:rPr>
        <w:t xml:space="preserve"> </w:t>
      </w:r>
      <w:r>
        <w:rPr>
          <w:color w:val="231F20"/>
          <w:sz w:val="24"/>
        </w:rPr>
        <w:t>to be</w:t>
      </w:r>
      <w:r>
        <w:rPr>
          <w:color w:val="231F20"/>
          <w:spacing w:val="-13"/>
          <w:sz w:val="24"/>
        </w:rPr>
        <w:t xml:space="preserve"> </w:t>
      </w:r>
      <w:r>
        <w:rPr>
          <w:color w:val="231F20"/>
          <w:sz w:val="24"/>
        </w:rPr>
        <w:t>prepared</w:t>
      </w:r>
      <w:r>
        <w:rPr>
          <w:color w:val="231F20"/>
          <w:spacing w:val="-13"/>
          <w:sz w:val="24"/>
        </w:rPr>
        <w:t xml:space="preserve"> </w:t>
      </w:r>
      <w:r>
        <w:rPr>
          <w:color w:val="231F20"/>
          <w:sz w:val="24"/>
        </w:rPr>
        <w:t>for</w:t>
      </w:r>
      <w:r>
        <w:rPr>
          <w:color w:val="231F20"/>
          <w:spacing w:val="-13"/>
          <w:sz w:val="24"/>
        </w:rPr>
        <w:t xml:space="preserve"> </w:t>
      </w:r>
      <w:r>
        <w:rPr>
          <w:color w:val="231F20"/>
          <w:sz w:val="24"/>
        </w:rPr>
        <w:t>the</w:t>
      </w:r>
      <w:r>
        <w:rPr>
          <w:color w:val="231F20"/>
          <w:spacing w:val="-13"/>
          <w:sz w:val="24"/>
        </w:rPr>
        <w:t xml:space="preserve"> </w:t>
      </w:r>
      <w:r>
        <w:rPr>
          <w:color w:val="231F20"/>
          <w:sz w:val="24"/>
        </w:rPr>
        <w:t>coming</w:t>
      </w:r>
      <w:r>
        <w:rPr>
          <w:color w:val="231F20"/>
          <w:spacing w:val="-13"/>
          <w:sz w:val="24"/>
        </w:rPr>
        <w:t xml:space="preserve"> </w:t>
      </w:r>
      <w:r>
        <w:rPr>
          <w:color w:val="231F20"/>
          <w:sz w:val="24"/>
        </w:rPr>
        <w:t>of</w:t>
      </w:r>
      <w:r>
        <w:rPr>
          <w:color w:val="231F20"/>
          <w:spacing w:val="-13"/>
          <w:sz w:val="24"/>
        </w:rPr>
        <w:t xml:space="preserve"> </w:t>
      </w:r>
      <w:r>
        <w:rPr>
          <w:color w:val="231F20"/>
          <w:sz w:val="24"/>
        </w:rPr>
        <w:t>His</w:t>
      </w:r>
      <w:r>
        <w:rPr>
          <w:color w:val="231F20"/>
          <w:spacing w:val="-13"/>
          <w:sz w:val="24"/>
        </w:rPr>
        <w:t xml:space="preserve"> </w:t>
      </w:r>
      <w:r>
        <w:rPr>
          <w:color w:val="231F20"/>
          <w:sz w:val="24"/>
        </w:rPr>
        <w:t>Church,</w:t>
      </w:r>
      <w:r>
        <w:rPr>
          <w:color w:val="231F20"/>
          <w:spacing w:val="-13"/>
          <w:sz w:val="24"/>
        </w:rPr>
        <w:t xml:space="preserve"> </w:t>
      </w:r>
      <w:r>
        <w:rPr>
          <w:color w:val="231F20"/>
          <w:sz w:val="24"/>
        </w:rPr>
        <w:t>the</w:t>
      </w:r>
      <w:r>
        <w:rPr>
          <w:color w:val="231F20"/>
          <w:spacing w:val="-13"/>
          <w:sz w:val="24"/>
        </w:rPr>
        <w:t xml:space="preserve"> </w:t>
      </w:r>
      <w:r>
        <w:rPr>
          <w:color w:val="231F20"/>
          <w:sz w:val="24"/>
        </w:rPr>
        <w:t>“kingdom</w:t>
      </w:r>
      <w:r>
        <w:rPr>
          <w:color w:val="231F20"/>
          <w:spacing w:val="-13"/>
          <w:sz w:val="24"/>
        </w:rPr>
        <w:t xml:space="preserve"> </w:t>
      </w:r>
      <w:r>
        <w:rPr>
          <w:color w:val="231F20"/>
          <w:sz w:val="24"/>
        </w:rPr>
        <w:t>of</w:t>
      </w:r>
      <w:r>
        <w:rPr>
          <w:color w:val="231F20"/>
          <w:spacing w:val="-13"/>
          <w:sz w:val="24"/>
        </w:rPr>
        <w:t xml:space="preserve"> </w:t>
      </w:r>
      <w:r>
        <w:rPr>
          <w:color w:val="231F20"/>
          <w:sz w:val="24"/>
        </w:rPr>
        <w:t>Heaven”</w:t>
      </w:r>
      <w:r>
        <w:rPr>
          <w:color w:val="231F20"/>
          <w:spacing w:val="-12"/>
          <w:sz w:val="24"/>
        </w:rPr>
        <w:t xml:space="preserve"> </w:t>
      </w:r>
      <w:r>
        <w:rPr>
          <w:color w:val="231F20"/>
          <w:sz w:val="24"/>
        </w:rPr>
        <w:t>or</w:t>
      </w:r>
      <w:r>
        <w:rPr>
          <w:color w:val="231F20"/>
          <w:spacing w:val="-13"/>
          <w:sz w:val="24"/>
        </w:rPr>
        <w:t xml:space="preserve"> </w:t>
      </w:r>
      <w:r>
        <w:rPr>
          <w:color w:val="231F20"/>
          <w:sz w:val="24"/>
        </w:rPr>
        <w:t>“kingdom</w:t>
      </w:r>
      <w:r>
        <w:rPr>
          <w:color w:val="231F20"/>
          <w:spacing w:val="-13"/>
          <w:sz w:val="24"/>
        </w:rPr>
        <w:t xml:space="preserve"> </w:t>
      </w:r>
      <w:r>
        <w:rPr>
          <w:color w:val="231F20"/>
          <w:sz w:val="24"/>
        </w:rPr>
        <w:t>of</w:t>
      </w:r>
      <w:r>
        <w:rPr>
          <w:color w:val="231F20"/>
          <w:spacing w:val="-13"/>
          <w:sz w:val="24"/>
        </w:rPr>
        <w:t xml:space="preserve"> </w:t>
      </w:r>
      <w:r>
        <w:rPr>
          <w:color w:val="231F20"/>
          <w:sz w:val="24"/>
        </w:rPr>
        <w:t>God”</w:t>
      </w:r>
      <w:r>
        <w:rPr>
          <w:color w:val="231F20"/>
          <w:spacing w:val="-13"/>
          <w:sz w:val="24"/>
        </w:rPr>
        <w:t xml:space="preserve"> </w:t>
      </w:r>
      <w:r>
        <w:rPr>
          <w:color w:val="231F20"/>
          <w:sz w:val="24"/>
        </w:rPr>
        <w:t>(Matthew 16:18</w:t>
      </w:r>
      <w:proofErr w:type="gramStart"/>
      <w:r>
        <w:rPr>
          <w:color w:val="231F20"/>
          <w:sz w:val="24"/>
        </w:rPr>
        <w:t>,19</w:t>
      </w:r>
      <w:proofErr w:type="gramEnd"/>
      <w:r>
        <w:rPr>
          <w:color w:val="231F20"/>
          <w:sz w:val="24"/>
        </w:rPr>
        <w:t>;</w:t>
      </w:r>
      <w:r>
        <w:rPr>
          <w:color w:val="231F20"/>
          <w:spacing w:val="-18"/>
          <w:sz w:val="24"/>
        </w:rPr>
        <w:t xml:space="preserve"> </w:t>
      </w:r>
      <w:r>
        <w:rPr>
          <w:color w:val="231F20"/>
          <w:sz w:val="24"/>
        </w:rPr>
        <w:t>Mark</w:t>
      </w:r>
      <w:r>
        <w:rPr>
          <w:color w:val="231F20"/>
          <w:spacing w:val="-17"/>
          <w:sz w:val="24"/>
        </w:rPr>
        <w:t xml:space="preserve"> </w:t>
      </w:r>
      <w:r>
        <w:rPr>
          <w:color w:val="231F20"/>
          <w:sz w:val="24"/>
        </w:rPr>
        <w:t>9:1).</w:t>
      </w:r>
      <w:r>
        <w:rPr>
          <w:color w:val="231F20"/>
          <w:spacing w:val="-31"/>
          <w:sz w:val="24"/>
        </w:rPr>
        <w:t xml:space="preserve"> </w:t>
      </w:r>
      <w:r>
        <w:rPr>
          <w:color w:val="231F20"/>
          <w:sz w:val="24"/>
        </w:rPr>
        <w:t>After</w:t>
      </w:r>
      <w:r>
        <w:rPr>
          <w:color w:val="231F20"/>
          <w:spacing w:val="-17"/>
          <w:sz w:val="24"/>
        </w:rPr>
        <w:t xml:space="preserve"> </w:t>
      </w:r>
      <w:r>
        <w:rPr>
          <w:color w:val="231F20"/>
          <w:sz w:val="24"/>
        </w:rPr>
        <w:t>Jesus</w:t>
      </w:r>
      <w:r>
        <w:rPr>
          <w:color w:val="231F20"/>
          <w:spacing w:val="-17"/>
          <w:sz w:val="24"/>
        </w:rPr>
        <w:t xml:space="preserve"> </w:t>
      </w:r>
      <w:r>
        <w:rPr>
          <w:color w:val="231F20"/>
          <w:sz w:val="24"/>
        </w:rPr>
        <w:t>was</w:t>
      </w:r>
      <w:r>
        <w:rPr>
          <w:color w:val="231F20"/>
          <w:spacing w:val="-17"/>
          <w:sz w:val="24"/>
        </w:rPr>
        <w:t xml:space="preserve"> </w:t>
      </w:r>
      <w:r>
        <w:rPr>
          <w:color w:val="231F20"/>
          <w:sz w:val="24"/>
        </w:rPr>
        <w:t>resurrected,</w:t>
      </w:r>
      <w:r>
        <w:rPr>
          <w:color w:val="231F20"/>
          <w:spacing w:val="-18"/>
          <w:sz w:val="24"/>
        </w:rPr>
        <w:t xml:space="preserve"> </w:t>
      </w:r>
      <w:r>
        <w:rPr>
          <w:color w:val="231F20"/>
          <w:sz w:val="24"/>
        </w:rPr>
        <w:t>He</w:t>
      </w:r>
      <w:r>
        <w:rPr>
          <w:color w:val="231F20"/>
          <w:spacing w:val="-18"/>
          <w:sz w:val="24"/>
        </w:rPr>
        <w:t xml:space="preserve"> </w:t>
      </w:r>
      <w:r>
        <w:rPr>
          <w:color w:val="231F20"/>
          <w:sz w:val="24"/>
        </w:rPr>
        <w:t>spent</w:t>
      </w:r>
      <w:r>
        <w:rPr>
          <w:color w:val="231F20"/>
          <w:spacing w:val="-17"/>
          <w:sz w:val="24"/>
        </w:rPr>
        <w:t xml:space="preserve"> </w:t>
      </w:r>
      <w:r>
        <w:rPr>
          <w:color w:val="231F20"/>
          <w:sz w:val="24"/>
        </w:rPr>
        <w:t>about</w:t>
      </w:r>
      <w:r>
        <w:rPr>
          <w:color w:val="231F20"/>
          <w:spacing w:val="-18"/>
          <w:sz w:val="24"/>
        </w:rPr>
        <w:t xml:space="preserve"> </w:t>
      </w:r>
      <w:r>
        <w:rPr>
          <w:color w:val="231F20"/>
          <w:sz w:val="24"/>
        </w:rPr>
        <w:t>40</w:t>
      </w:r>
      <w:r>
        <w:rPr>
          <w:color w:val="231F20"/>
          <w:spacing w:val="-18"/>
          <w:sz w:val="24"/>
        </w:rPr>
        <w:t xml:space="preserve"> </w:t>
      </w:r>
      <w:r>
        <w:rPr>
          <w:color w:val="231F20"/>
          <w:sz w:val="24"/>
        </w:rPr>
        <w:t>days</w:t>
      </w:r>
      <w:r>
        <w:rPr>
          <w:color w:val="231F20"/>
          <w:spacing w:val="-18"/>
          <w:sz w:val="24"/>
        </w:rPr>
        <w:t xml:space="preserve"> </w:t>
      </w:r>
      <w:r>
        <w:rPr>
          <w:color w:val="231F20"/>
          <w:sz w:val="24"/>
        </w:rPr>
        <w:t>appearing</w:t>
      </w:r>
      <w:r>
        <w:rPr>
          <w:color w:val="231F20"/>
          <w:spacing w:val="-18"/>
          <w:sz w:val="24"/>
        </w:rPr>
        <w:t xml:space="preserve"> </w:t>
      </w:r>
      <w:proofErr w:type="gramStart"/>
      <w:r>
        <w:rPr>
          <w:color w:val="231F20"/>
          <w:sz w:val="24"/>
        </w:rPr>
        <w:t>to</w:t>
      </w:r>
      <w:proofErr w:type="gramEnd"/>
      <w:r>
        <w:rPr>
          <w:color w:val="231F20"/>
          <w:spacing w:val="-18"/>
          <w:sz w:val="24"/>
        </w:rPr>
        <w:t xml:space="preserve"> </w:t>
      </w:r>
      <w:r>
        <w:rPr>
          <w:color w:val="231F20"/>
          <w:sz w:val="24"/>
        </w:rPr>
        <w:t>many</w:t>
      </w:r>
      <w:r>
        <w:rPr>
          <w:color w:val="231F20"/>
          <w:spacing w:val="-18"/>
          <w:sz w:val="24"/>
        </w:rPr>
        <w:t xml:space="preserve"> </w:t>
      </w:r>
      <w:r>
        <w:rPr>
          <w:color w:val="231F20"/>
          <w:sz w:val="24"/>
        </w:rPr>
        <w:t>different people, including the apostles (1 Corinthians 15:5-7). He took advantage of this time to teach the apostles more about the Church and their part in helping others become part of it (by becoming Christians). Before Jesus went back to heaven (i.e., ascended), He told them they should stay in Jerusalem (Luke 24:49; Acts 1:4</w:t>
      </w:r>
      <w:proofErr w:type="gramStart"/>
      <w:r>
        <w:rPr>
          <w:color w:val="231F20"/>
          <w:sz w:val="24"/>
        </w:rPr>
        <w:t>,12</w:t>
      </w:r>
      <w:proofErr w:type="gramEnd"/>
      <w:r>
        <w:rPr>
          <w:color w:val="231F20"/>
          <w:sz w:val="24"/>
        </w:rPr>
        <w:t xml:space="preserve">) and wait for special powers from the Holy Spirit (miraculous powers that would confirm the </w:t>
      </w:r>
      <w:r>
        <w:rPr>
          <w:color w:val="231F20"/>
          <w:spacing w:val="-5"/>
          <w:sz w:val="24"/>
        </w:rPr>
        <w:t xml:space="preserve">Word </w:t>
      </w:r>
      <w:r>
        <w:rPr>
          <w:color w:val="231F20"/>
          <w:sz w:val="24"/>
        </w:rPr>
        <w:t>they spoke, just as they had for Jesus; Mark 16:20) that</w:t>
      </w:r>
      <w:r>
        <w:rPr>
          <w:color w:val="231F20"/>
          <w:spacing w:val="-13"/>
          <w:sz w:val="24"/>
        </w:rPr>
        <w:t xml:space="preserve"> </w:t>
      </w:r>
      <w:r>
        <w:rPr>
          <w:color w:val="231F20"/>
          <w:sz w:val="24"/>
        </w:rPr>
        <w:t>would help</w:t>
      </w:r>
      <w:r>
        <w:rPr>
          <w:color w:val="231F20"/>
          <w:spacing w:val="-13"/>
          <w:sz w:val="24"/>
        </w:rPr>
        <w:t xml:space="preserve"> </w:t>
      </w:r>
      <w:r>
        <w:rPr>
          <w:color w:val="231F20"/>
          <w:sz w:val="24"/>
        </w:rPr>
        <w:t>them</w:t>
      </w:r>
      <w:r>
        <w:rPr>
          <w:color w:val="231F20"/>
          <w:spacing w:val="-13"/>
          <w:sz w:val="24"/>
        </w:rPr>
        <w:t xml:space="preserve"> </w:t>
      </w:r>
      <w:r>
        <w:rPr>
          <w:color w:val="231F20"/>
          <w:sz w:val="24"/>
        </w:rPr>
        <w:t>convince</w:t>
      </w:r>
      <w:r>
        <w:rPr>
          <w:color w:val="231F20"/>
          <w:spacing w:val="-13"/>
          <w:sz w:val="24"/>
        </w:rPr>
        <w:t xml:space="preserve"> </w:t>
      </w:r>
      <w:r>
        <w:rPr>
          <w:color w:val="231F20"/>
          <w:sz w:val="24"/>
        </w:rPr>
        <w:t>others</w:t>
      </w:r>
      <w:r>
        <w:rPr>
          <w:color w:val="231F20"/>
          <w:spacing w:val="-13"/>
          <w:sz w:val="24"/>
        </w:rPr>
        <w:t xml:space="preserve"> </w:t>
      </w:r>
      <w:r>
        <w:rPr>
          <w:color w:val="231F20"/>
          <w:sz w:val="24"/>
        </w:rPr>
        <w:t>He</w:t>
      </w:r>
      <w:r>
        <w:rPr>
          <w:color w:val="231F20"/>
          <w:spacing w:val="-13"/>
          <w:sz w:val="24"/>
        </w:rPr>
        <w:t xml:space="preserve"> </w:t>
      </w:r>
      <w:r>
        <w:rPr>
          <w:color w:val="231F20"/>
          <w:sz w:val="24"/>
        </w:rPr>
        <w:t>was</w:t>
      </w:r>
      <w:r>
        <w:rPr>
          <w:color w:val="231F20"/>
          <w:spacing w:val="-13"/>
          <w:sz w:val="24"/>
        </w:rPr>
        <w:t xml:space="preserve"> </w:t>
      </w:r>
      <w:r>
        <w:rPr>
          <w:color w:val="231F20"/>
          <w:sz w:val="24"/>
        </w:rPr>
        <w:t>the</w:t>
      </w:r>
      <w:r>
        <w:rPr>
          <w:color w:val="231F20"/>
          <w:spacing w:val="-13"/>
          <w:sz w:val="24"/>
        </w:rPr>
        <w:t xml:space="preserve"> </w:t>
      </w:r>
      <w:r>
        <w:rPr>
          <w:color w:val="231F20"/>
          <w:sz w:val="24"/>
        </w:rPr>
        <w:t>Son</w:t>
      </w:r>
      <w:r>
        <w:rPr>
          <w:color w:val="231F20"/>
          <w:spacing w:val="-13"/>
          <w:sz w:val="24"/>
        </w:rPr>
        <w:t xml:space="preserve"> </w:t>
      </w:r>
      <w:r>
        <w:rPr>
          <w:color w:val="231F20"/>
          <w:sz w:val="24"/>
        </w:rPr>
        <w:t>of</w:t>
      </w:r>
      <w:r>
        <w:rPr>
          <w:color w:val="231F20"/>
          <w:spacing w:val="-13"/>
          <w:sz w:val="24"/>
        </w:rPr>
        <w:t xml:space="preserve"> </w:t>
      </w:r>
      <w:r>
        <w:rPr>
          <w:color w:val="231F20"/>
          <w:sz w:val="24"/>
        </w:rPr>
        <w:t>God.</w:t>
      </w:r>
      <w:r>
        <w:rPr>
          <w:color w:val="231F20"/>
          <w:spacing w:val="-17"/>
          <w:sz w:val="24"/>
        </w:rPr>
        <w:t xml:space="preserve"> </w:t>
      </w:r>
      <w:r>
        <w:rPr>
          <w:color w:val="231F20"/>
          <w:sz w:val="24"/>
        </w:rPr>
        <w:t>Then</w:t>
      </w:r>
      <w:r>
        <w:rPr>
          <w:color w:val="231F20"/>
          <w:spacing w:val="-13"/>
          <w:sz w:val="24"/>
        </w:rPr>
        <w:t xml:space="preserve"> </w:t>
      </w:r>
      <w:r>
        <w:rPr>
          <w:color w:val="231F20"/>
          <w:sz w:val="24"/>
        </w:rPr>
        <w:t>Jesus</w:t>
      </w:r>
      <w:r>
        <w:rPr>
          <w:color w:val="231F20"/>
          <w:spacing w:val="-13"/>
          <w:sz w:val="24"/>
        </w:rPr>
        <w:t xml:space="preserve"> </w:t>
      </w:r>
      <w:r>
        <w:rPr>
          <w:color w:val="231F20"/>
          <w:sz w:val="24"/>
        </w:rPr>
        <w:t>told</w:t>
      </w:r>
      <w:r>
        <w:rPr>
          <w:color w:val="231F20"/>
          <w:spacing w:val="-13"/>
          <w:sz w:val="24"/>
        </w:rPr>
        <w:t xml:space="preserve"> </w:t>
      </w:r>
      <w:r>
        <w:rPr>
          <w:color w:val="231F20"/>
          <w:sz w:val="24"/>
        </w:rPr>
        <w:t>the</w:t>
      </w:r>
      <w:r>
        <w:rPr>
          <w:color w:val="231F20"/>
          <w:spacing w:val="-13"/>
          <w:sz w:val="24"/>
        </w:rPr>
        <w:t xml:space="preserve"> </w:t>
      </w:r>
      <w:r>
        <w:rPr>
          <w:color w:val="231F20"/>
          <w:sz w:val="24"/>
        </w:rPr>
        <w:t>apostles</w:t>
      </w:r>
      <w:r>
        <w:rPr>
          <w:color w:val="231F20"/>
          <w:spacing w:val="-13"/>
          <w:sz w:val="24"/>
        </w:rPr>
        <w:t xml:space="preserve"> </w:t>
      </w:r>
      <w:r>
        <w:rPr>
          <w:color w:val="231F20"/>
          <w:sz w:val="24"/>
        </w:rPr>
        <w:t>that</w:t>
      </w:r>
      <w:r>
        <w:rPr>
          <w:color w:val="231F20"/>
          <w:spacing w:val="-13"/>
          <w:sz w:val="24"/>
        </w:rPr>
        <w:t xml:space="preserve"> </w:t>
      </w:r>
      <w:r>
        <w:rPr>
          <w:color w:val="231F20"/>
          <w:sz w:val="24"/>
        </w:rPr>
        <w:t>they</w:t>
      </w:r>
      <w:r>
        <w:rPr>
          <w:color w:val="231F20"/>
          <w:spacing w:val="-13"/>
          <w:sz w:val="24"/>
        </w:rPr>
        <w:t xml:space="preserve"> </w:t>
      </w:r>
      <w:r>
        <w:rPr>
          <w:color w:val="231F20"/>
          <w:sz w:val="24"/>
        </w:rPr>
        <w:t>should</w:t>
      </w:r>
      <w:r>
        <w:rPr>
          <w:color w:val="231F20"/>
          <w:spacing w:val="-12"/>
          <w:sz w:val="24"/>
        </w:rPr>
        <w:t xml:space="preserve"> </w:t>
      </w:r>
      <w:r>
        <w:rPr>
          <w:color w:val="231F20"/>
          <w:sz w:val="24"/>
        </w:rPr>
        <w:t>go</w:t>
      </w:r>
      <w:r>
        <w:rPr>
          <w:color w:val="231F20"/>
          <w:spacing w:val="-13"/>
          <w:sz w:val="24"/>
        </w:rPr>
        <w:t xml:space="preserve"> </w:t>
      </w:r>
      <w:r>
        <w:rPr>
          <w:color w:val="231F20"/>
          <w:sz w:val="24"/>
        </w:rPr>
        <w:t>to many</w:t>
      </w:r>
      <w:r>
        <w:rPr>
          <w:color w:val="231F20"/>
          <w:spacing w:val="-3"/>
          <w:sz w:val="24"/>
        </w:rPr>
        <w:t xml:space="preserve"> </w:t>
      </w:r>
      <w:r>
        <w:rPr>
          <w:color w:val="231F20"/>
          <w:sz w:val="24"/>
        </w:rPr>
        <w:t>different</w:t>
      </w:r>
      <w:r>
        <w:rPr>
          <w:color w:val="231F20"/>
          <w:spacing w:val="-3"/>
          <w:sz w:val="24"/>
        </w:rPr>
        <w:t xml:space="preserve"> </w:t>
      </w:r>
      <w:r>
        <w:rPr>
          <w:color w:val="231F20"/>
          <w:sz w:val="24"/>
        </w:rPr>
        <w:t>places</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world</w:t>
      </w:r>
      <w:r>
        <w:rPr>
          <w:color w:val="231F20"/>
          <w:spacing w:val="-2"/>
          <w:sz w:val="24"/>
        </w:rPr>
        <w:t xml:space="preserve"> </w:t>
      </w:r>
      <w:r>
        <w:rPr>
          <w:color w:val="231F20"/>
          <w:sz w:val="24"/>
        </w:rPr>
        <w:t>and</w:t>
      </w:r>
      <w:r>
        <w:rPr>
          <w:color w:val="231F20"/>
          <w:spacing w:val="-3"/>
          <w:sz w:val="24"/>
        </w:rPr>
        <w:t xml:space="preserve"> </w:t>
      </w:r>
      <w:r>
        <w:rPr>
          <w:color w:val="231F20"/>
          <w:sz w:val="24"/>
        </w:rPr>
        <w:t>preach</w:t>
      </w:r>
      <w:r>
        <w:rPr>
          <w:color w:val="231F20"/>
          <w:spacing w:val="-3"/>
          <w:sz w:val="24"/>
        </w:rPr>
        <w:t xml:space="preserve"> </w:t>
      </w:r>
      <w:r>
        <w:rPr>
          <w:color w:val="231F20"/>
          <w:sz w:val="24"/>
        </w:rPr>
        <w:t>the</w:t>
      </w:r>
      <w:r>
        <w:rPr>
          <w:color w:val="231F20"/>
          <w:spacing w:val="-3"/>
          <w:sz w:val="24"/>
        </w:rPr>
        <w:t xml:space="preserve"> </w:t>
      </w:r>
      <w:r>
        <w:rPr>
          <w:color w:val="231F20"/>
          <w:sz w:val="24"/>
        </w:rPr>
        <w:t>good</w:t>
      </w:r>
      <w:r>
        <w:rPr>
          <w:color w:val="231F20"/>
          <w:spacing w:val="-3"/>
          <w:sz w:val="24"/>
        </w:rPr>
        <w:t xml:space="preserve"> </w:t>
      </w:r>
      <w:r>
        <w:rPr>
          <w:color w:val="231F20"/>
          <w:sz w:val="24"/>
        </w:rPr>
        <w:t>news</w:t>
      </w:r>
      <w:r>
        <w:rPr>
          <w:color w:val="231F20"/>
          <w:spacing w:val="-3"/>
          <w:sz w:val="24"/>
        </w:rPr>
        <w:t xml:space="preserve"> </w:t>
      </w:r>
      <w:r>
        <w:rPr>
          <w:color w:val="231F20"/>
          <w:sz w:val="24"/>
        </w:rPr>
        <w:t>about</w:t>
      </w:r>
      <w:r>
        <w:rPr>
          <w:color w:val="231F20"/>
          <w:spacing w:val="-3"/>
          <w:sz w:val="24"/>
        </w:rPr>
        <w:t xml:space="preserve"> </w:t>
      </w:r>
      <w:r>
        <w:rPr>
          <w:color w:val="231F20"/>
          <w:sz w:val="24"/>
        </w:rPr>
        <w:t>Him</w:t>
      </w:r>
      <w:r>
        <w:rPr>
          <w:color w:val="231F20"/>
          <w:spacing w:val="-2"/>
          <w:sz w:val="24"/>
        </w:rPr>
        <w:t xml:space="preserve"> </w:t>
      </w:r>
      <w:r>
        <w:rPr>
          <w:color w:val="231F20"/>
          <w:sz w:val="24"/>
        </w:rPr>
        <w:t>to</w:t>
      </w:r>
      <w:r>
        <w:rPr>
          <w:color w:val="231F20"/>
          <w:spacing w:val="-3"/>
          <w:sz w:val="24"/>
        </w:rPr>
        <w:t xml:space="preserve"> </w:t>
      </w:r>
      <w:r>
        <w:rPr>
          <w:b/>
          <w:color w:val="231F20"/>
          <w:sz w:val="24"/>
        </w:rPr>
        <w:t>everyone</w:t>
      </w:r>
      <w:r>
        <w:rPr>
          <w:color w:val="231F20"/>
          <w:sz w:val="24"/>
        </w:rPr>
        <w:t>.</w:t>
      </w:r>
      <w:r>
        <w:rPr>
          <w:color w:val="231F20"/>
          <w:spacing w:val="-3"/>
          <w:sz w:val="24"/>
        </w:rPr>
        <w:t xml:space="preserve"> </w:t>
      </w:r>
      <w:r>
        <w:rPr>
          <w:color w:val="231F20"/>
          <w:sz w:val="24"/>
        </w:rPr>
        <w:t>[The</w:t>
      </w:r>
      <w:r>
        <w:rPr>
          <w:color w:val="231F20"/>
          <w:spacing w:val="-3"/>
          <w:sz w:val="24"/>
        </w:rPr>
        <w:t xml:space="preserve"> </w:t>
      </w:r>
      <w:r>
        <w:rPr>
          <w:color w:val="231F20"/>
          <w:sz w:val="24"/>
        </w:rPr>
        <w:t>apostles would</w:t>
      </w:r>
      <w:r>
        <w:rPr>
          <w:color w:val="231F20"/>
          <w:spacing w:val="-7"/>
          <w:sz w:val="24"/>
        </w:rPr>
        <w:t xml:space="preserve"> </w:t>
      </w:r>
      <w:r>
        <w:rPr>
          <w:color w:val="231F20"/>
          <w:sz w:val="24"/>
        </w:rPr>
        <w:t>not</w:t>
      </w:r>
      <w:r>
        <w:rPr>
          <w:color w:val="231F20"/>
          <w:spacing w:val="-7"/>
          <w:sz w:val="24"/>
        </w:rPr>
        <w:t xml:space="preserve"> </w:t>
      </w:r>
      <w:r>
        <w:rPr>
          <w:color w:val="231F20"/>
          <w:sz w:val="24"/>
        </w:rPr>
        <w:t>fully</w:t>
      </w:r>
      <w:r>
        <w:rPr>
          <w:color w:val="231F20"/>
          <w:spacing w:val="-7"/>
          <w:sz w:val="24"/>
        </w:rPr>
        <w:t xml:space="preserve"> </w:t>
      </w:r>
      <w:r>
        <w:rPr>
          <w:color w:val="231F20"/>
          <w:sz w:val="24"/>
        </w:rPr>
        <w:t>understand</w:t>
      </w:r>
      <w:r>
        <w:rPr>
          <w:color w:val="231F20"/>
          <w:spacing w:val="-7"/>
          <w:sz w:val="24"/>
        </w:rPr>
        <w:t xml:space="preserve"> </w:t>
      </w:r>
      <w:r>
        <w:rPr>
          <w:color w:val="231F20"/>
          <w:sz w:val="24"/>
        </w:rPr>
        <w:t>the</w:t>
      </w:r>
      <w:r>
        <w:rPr>
          <w:color w:val="231F20"/>
          <w:spacing w:val="-8"/>
          <w:sz w:val="24"/>
        </w:rPr>
        <w:t xml:space="preserve"> </w:t>
      </w:r>
      <w:r>
        <w:rPr>
          <w:color w:val="231F20"/>
          <w:sz w:val="24"/>
        </w:rPr>
        <w:t>concept</w:t>
      </w:r>
      <w:r>
        <w:rPr>
          <w:color w:val="231F20"/>
          <w:spacing w:val="-8"/>
          <w:sz w:val="24"/>
        </w:rPr>
        <w:t xml:space="preserve"> </w:t>
      </w:r>
      <w:r>
        <w:rPr>
          <w:color w:val="231F20"/>
          <w:sz w:val="24"/>
        </w:rPr>
        <w:t>of</w:t>
      </w:r>
      <w:r>
        <w:rPr>
          <w:color w:val="231F20"/>
          <w:spacing w:val="-7"/>
          <w:sz w:val="24"/>
        </w:rPr>
        <w:t xml:space="preserve"> </w:t>
      </w:r>
      <w:r>
        <w:rPr>
          <w:color w:val="231F20"/>
          <w:sz w:val="24"/>
        </w:rPr>
        <w:t>“everyone”</w:t>
      </w:r>
      <w:r>
        <w:rPr>
          <w:color w:val="231F20"/>
          <w:spacing w:val="-8"/>
          <w:sz w:val="24"/>
        </w:rPr>
        <w:t xml:space="preserve"> </w:t>
      </w:r>
      <w:r>
        <w:rPr>
          <w:color w:val="231F20"/>
          <w:sz w:val="24"/>
        </w:rPr>
        <w:t>until</w:t>
      </w:r>
      <w:r>
        <w:rPr>
          <w:color w:val="231F20"/>
          <w:spacing w:val="-7"/>
          <w:sz w:val="24"/>
        </w:rPr>
        <w:t xml:space="preserve"> </w:t>
      </w:r>
      <w:r>
        <w:rPr>
          <w:color w:val="231F20"/>
          <w:sz w:val="24"/>
        </w:rPr>
        <w:t>divine</w:t>
      </w:r>
      <w:r>
        <w:rPr>
          <w:color w:val="231F20"/>
          <w:spacing w:val="-7"/>
          <w:sz w:val="24"/>
        </w:rPr>
        <w:t xml:space="preserve"> </w:t>
      </w:r>
      <w:r>
        <w:rPr>
          <w:color w:val="231F20"/>
          <w:sz w:val="24"/>
        </w:rPr>
        <w:t>intervention</w:t>
      </w:r>
      <w:r>
        <w:rPr>
          <w:color w:val="231F20"/>
          <w:spacing w:val="-8"/>
          <w:sz w:val="24"/>
        </w:rPr>
        <w:t xml:space="preserve"> </w:t>
      </w:r>
      <w:r>
        <w:rPr>
          <w:color w:val="231F20"/>
          <w:sz w:val="24"/>
        </w:rPr>
        <w:t>occurred</w:t>
      </w:r>
      <w:r>
        <w:rPr>
          <w:color w:val="231F20"/>
          <w:spacing w:val="-7"/>
          <w:sz w:val="24"/>
        </w:rPr>
        <w:t xml:space="preserve"> </w:t>
      </w:r>
      <w:r>
        <w:rPr>
          <w:color w:val="231F20"/>
          <w:sz w:val="24"/>
        </w:rPr>
        <w:t>for</w:t>
      </w:r>
      <w:r>
        <w:rPr>
          <w:color w:val="231F20"/>
          <w:spacing w:val="-7"/>
          <w:sz w:val="24"/>
        </w:rPr>
        <w:t xml:space="preserve"> </w:t>
      </w:r>
      <w:r>
        <w:rPr>
          <w:color w:val="231F20"/>
          <w:sz w:val="24"/>
        </w:rPr>
        <w:t>the</w:t>
      </w:r>
      <w:r>
        <w:rPr>
          <w:color w:val="231F20"/>
          <w:spacing w:val="-8"/>
          <w:sz w:val="24"/>
        </w:rPr>
        <w:t xml:space="preserve"> </w:t>
      </w:r>
      <w:r>
        <w:rPr>
          <w:color w:val="231F20"/>
          <w:sz w:val="24"/>
        </w:rPr>
        <w:t>sake of Cornelius in Acts</w:t>
      </w:r>
      <w:r>
        <w:rPr>
          <w:color w:val="231F20"/>
          <w:spacing w:val="-17"/>
          <w:sz w:val="24"/>
        </w:rPr>
        <w:t xml:space="preserve"> </w:t>
      </w:r>
      <w:r>
        <w:rPr>
          <w:color w:val="231F20"/>
          <w:sz w:val="24"/>
        </w:rPr>
        <w:t>10.]</w:t>
      </w:r>
    </w:p>
    <w:p w:rsidR="00357D2A" w:rsidRDefault="00357D2A" w:rsidP="00357D2A">
      <w:pPr>
        <w:pStyle w:val="ListParagraph"/>
        <w:numPr>
          <w:ilvl w:val="0"/>
          <w:numId w:val="11"/>
        </w:numPr>
        <w:tabs>
          <w:tab w:val="left" w:pos="820"/>
        </w:tabs>
        <w:spacing w:before="119" w:line="256" w:lineRule="auto"/>
        <w:ind w:right="117"/>
        <w:jc w:val="both"/>
        <w:rPr>
          <w:sz w:val="24"/>
        </w:rPr>
      </w:pPr>
      <w:r>
        <w:rPr>
          <w:color w:val="231F20"/>
          <w:sz w:val="24"/>
        </w:rPr>
        <w:t xml:space="preserve">After Jesus’ ascension, the eleven remaining apostles (Judas having betrayed Jesus and killed </w:t>
      </w:r>
      <w:proofErr w:type="gramStart"/>
      <w:r>
        <w:rPr>
          <w:color w:val="231F20"/>
          <w:sz w:val="24"/>
        </w:rPr>
        <w:t>himself</w:t>
      </w:r>
      <w:proofErr w:type="gramEnd"/>
      <w:r>
        <w:rPr>
          <w:color w:val="231F20"/>
          <w:sz w:val="24"/>
        </w:rPr>
        <w:t>) and some other disciples (including His mother Mary and His brothers) went to an upper room in Jerusalem to wait as He had told them to do. It may well have been the same upper room where He and the apostles ate their last supper together. They prayed about choosing someone to take Judas’ place. Then they chose</w:t>
      </w:r>
      <w:r>
        <w:rPr>
          <w:color w:val="231F20"/>
          <w:spacing w:val="-41"/>
          <w:sz w:val="24"/>
        </w:rPr>
        <w:t xml:space="preserve"> </w:t>
      </w:r>
      <w:r>
        <w:rPr>
          <w:color w:val="231F20"/>
          <w:sz w:val="24"/>
        </w:rPr>
        <w:t>Matthias.</w:t>
      </w:r>
    </w:p>
    <w:p w:rsidR="00357D2A" w:rsidRDefault="00357D2A" w:rsidP="00357D2A">
      <w:pPr>
        <w:pStyle w:val="ListParagraph"/>
        <w:numPr>
          <w:ilvl w:val="0"/>
          <w:numId w:val="11"/>
        </w:numPr>
        <w:tabs>
          <w:tab w:val="left" w:pos="820"/>
        </w:tabs>
        <w:spacing w:before="119" w:line="240" w:lineRule="auto"/>
        <w:jc w:val="left"/>
        <w:rPr>
          <w:sz w:val="24"/>
        </w:rPr>
      </w:pPr>
      <w:r>
        <w:rPr>
          <w:color w:val="231F20"/>
          <w:sz w:val="24"/>
        </w:rPr>
        <w:lastRenderedPageBreak/>
        <w:t>On the Day of Pentecost, some very strange things</w:t>
      </w:r>
      <w:r>
        <w:rPr>
          <w:color w:val="231F20"/>
          <w:spacing w:val="-23"/>
          <w:sz w:val="24"/>
        </w:rPr>
        <w:t xml:space="preserve"> </w:t>
      </w:r>
      <w:r>
        <w:rPr>
          <w:color w:val="231F20"/>
          <w:sz w:val="24"/>
        </w:rPr>
        <w:t>happened:</w:t>
      </w:r>
    </w:p>
    <w:p w:rsidR="00357D2A" w:rsidRDefault="00357D2A" w:rsidP="00357D2A">
      <w:pPr>
        <w:pStyle w:val="ListParagraph"/>
        <w:numPr>
          <w:ilvl w:val="1"/>
          <w:numId w:val="11"/>
        </w:numPr>
        <w:tabs>
          <w:tab w:val="left" w:pos="1159"/>
          <w:tab w:val="left" w:pos="1160"/>
        </w:tabs>
        <w:spacing w:before="121" w:line="240" w:lineRule="auto"/>
        <w:rPr>
          <w:sz w:val="24"/>
        </w:rPr>
      </w:pPr>
      <w:r>
        <w:rPr>
          <w:color w:val="231F20"/>
          <w:sz w:val="24"/>
        </w:rPr>
        <w:t xml:space="preserve">A sound </w:t>
      </w:r>
      <w:r>
        <w:rPr>
          <w:b/>
          <w:color w:val="231F20"/>
          <w:sz w:val="24"/>
        </w:rPr>
        <w:t xml:space="preserve">like </w:t>
      </w:r>
      <w:r>
        <w:rPr>
          <w:color w:val="231F20"/>
          <w:sz w:val="24"/>
        </w:rPr>
        <w:t>a great rushing wind filled the house where they</w:t>
      </w:r>
      <w:r>
        <w:rPr>
          <w:color w:val="231F20"/>
          <w:spacing w:val="-32"/>
          <w:sz w:val="24"/>
        </w:rPr>
        <w:t xml:space="preserve"> </w:t>
      </w:r>
      <w:r>
        <w:rPr>
          <w:color w:val="231F20"/>
          <w:sz w:val="24"/>
        </w:rPr>
        <w:t>were.</w:t>
      </w:r>
    </w:p>
    <w:p w:rsidR="00E105E4" w:rsidRPr="00E105E4" w:rsidRDefault="00357D2A" w:rsidP="00E105E4">
      <w:pPr>
        <w:pStyle w:val="ListParagraph"/>
        <w:numPr>
          <w:ilvl w:val="1"/>
          <w:numId w:val="11"/>
        </w:numPr>
        <w:tabs>
          <w:tab w:val="left" w:pos="1159"/>
          <w:tab w:val="left" w:pos="1160"/>
        </w:tabs>
        <w:spacing w:before="121" w:line="240" w:lineRule="auto"/>
        <w:rPr>
          <w:sz w:val="24"/>
        </w:rPr>
      </w:pPr>
      <w:r w:rsidRPr="00E105E4">
        <w:rPr>
          <w:color w:val="231F20"/>
          <w:sz w:val="24"/>
        </w:rPr>
        <w:t xml:space="preserve">The noise, </w:t>
      </w:r>
      <w:r w:rsidRPr="00E105E4">
        <w:rPr>
          <w:b/>
          <w:color w:val="231F20"/>
          <w:sz w:val="24"/>
        </w:rPr>
        <w:t xml:space="preserve">heard </w:t>
      </w:r>
      <w:r w:rsidRPr="00E105E4">
        <w:rPr>
          <w:color w:val="231F20"/>
          <w:sz w:val="24"/>
        </w:rPr>
        <w:t xml:space="preserve">by many in the </w:t>
      </w:r>
      <w:r w:rsidRPr="00E105E4">
        <w:rPr>
          <w:color w:val="231F20"/>
          <w:spacing w:val="-4"/>
          <w:sz w:val="24"/>
        </w:rPr>
        <w:t xml:space="preserve">city, </w:t>
      </w:r>
      <w:r w:rsidRPr="00E105E4">
        <w:rPr>
          <w:color w:val="231F20"/>
          <w:sz w:val="24"/>
        </w:rPr>
        <w:t xml:space="preserve">was followed by something </w:t>
      </w:r>
      <w:r w:rsidRPr="00E105E4">
        <w:rPr>
          <w:b/>
          <w:color w:val="231F20"/>
          <w:sz w:val="24"/>
        </w:rPr>
        <w:t xml:space="preserve">seen </w:t>
      </w:r>
      <w:r w:rsidRPr="00E105E4">
        <w:rPr>
          <w:color w:val="231F20"/>
          <w:sz w:val="24"/>
        </w:rPr>
        <w:t>by everyone:</w:t>
      </w:r>
      <w:r w:rsidRPr="00E105E4">
        <w:rPr>
          <w:color w:val="231F20"/>
          <w:spacing w:val="-16"/>
          <w:sz w:val="24"/>
        </w:rPr>
        <w:t xml:space="preserve"> </w:t>
      </w:r>
      <w:r w:rsidRPr="00E105E4">
        <w:rPr>
          <w:color w:val="231F20"/>
          <w:sz w:val="24"/>
        </w:rPr>
        <w:t>“</w:t>
      </w:r>
      <w:r w:rsidRPr="00E105E4">
        <w:rPr>
          <w:b/>
          <w:color w:val="231F20"/>
          <w:sz w:val="24"/>
        </w:rPr>
        <w:t>tongues</w:t>
      </w:r>
      <w:r w:rsidR="00E105E4" w:rsidRPr="00E105E4">
        <w:rPr>
          <w:b/>
          <w:color w:val="231F20"/>
          <w:sz w:val="24"/>
        </w:rPr>
        <w:t xml:space="preserve"> </w:t>
      </w:r>
      <w:r w:rsidRPr="00E105E4">
        <w:rPr>
          <w:b/>
          <w:color w:val="231F20"/>
          <w:sz w:val="24"/>
        </w:rPr>
        <w:t>as of [like] fire</w:t>
      </w:r>
      <w:r w:rsidRPr="00E105E4">
        <w:rPr>
          <w:color w:val="231F20"/>
          <w:sz w:val="24"/>
        </w:rPr>
        <w:t>” that “rested” (“sat,” NASB) on each of the apostles.</w:t>
      </w:r>
    </w:p>
    <w:p w:rsidR="00E105E4" w:rsidRPr="00E105E4" w:rsidRDefault="00E105E4" w:rsidP="00E105E4">
      <w:pPr>
        <w:pStyle w:val="ListParagraph"/>
        <w:numPr>
          <w:ilvl w:val="1"/>
          <w:numId w:val="11"/>
        </w:numPr>
        <w:tabs>
          <w:tab w:val="left" w:pos="1159"/>
          <w:tab w:val="left" w:pos="1160"/>
        </w:tabs>
        <w:spacing w:before="121" w:line="240" w:lineRule="auto"/>
        <w:rPr>
          <w:sz w:val="24"/>
        </w:rPr>
      </w:pPr>
      <w:r w:rsidRPr="00E105E4">
        <w:rPr>
          <w:color w:val="231F20"/>
          <w:sz w:val="24"/>
        </w:rPr>
        <w:t xml:space="preserve">The apostles were “filled with” (enabled by) the Holy Spirit in a miraculous </w:t>
      </w:r>
      <w:r w:rsidRPr="00E105E4">
        <w:rPr>
          <w:color w:val="231F20"/>
          <w:spacing w:val="-5"/>
          <w:sz w:val="24"/>
        </w:rPr>
        <w:t xml:space="preserve">way, </w:t>
      </w:r>
      <w:r w:rsidRPr="00E105E4">
        <w:rPr>
          <w:color w:val="231F20"/>
          <w:sz w:val="24"/>
        </w:rPr>
        <w:t xml:space="preserve">and they began to speak to the crowd in languages they had not been taught, languages which everyone in the crowd (from about 17 countries) </w:t>
      </w:r>
      <w:r w:rsidRPr="00E105E4">
        <w:rPr>
          <w:b/>
          <w:color w:val="231F20"/>
          <w:sz w:val="24"/>
        </w:rPr>
        <w:t xml:space="preserve">heard </w:t>
      </w:r>
      <w:r w:rsidRPr="00E105E4">
        <w:rPr>
          <w:color w:val="231F20"/>
          <w:sz w:val="24"/>
        </w:rPr>
        <w:t xml:space="preserve">and </w:t>
      </w:r>
      <w:r w:rsidRPr="00E105E4">
        <w:rPr>
          <w:b/>
          <w:color w:val="231F20"/>
          <w:sz w:val="24"/>
        </w:rPr>
        <w:t>understood</w:t>
      </w:r>
      <w:r w:rsidRPr="00E105E4">
        <w:rPr>
          <w:color w:val="231F20"/>
          <w:sz w:val="24"/>
        </w:rPr>
        <w:t>. This was yet another miracle to prove that the words of the apostles were from God,</w:t>
      </w:r>
      <w:r w:rsidRPr="00E105E4">
        <w:rPr>
          <w:color w:val="231F20"/>
          <w:spacing w:val="-25"/>
          <w:sz w:val="24"/>
        </w:rPr>
        <w:t xml:space="preserve"> </w:t>
      </w:r>
      <w:r w:rsidRPr="00E105E4">
        <w:rPr>
          <w:color w:val="231F20"/>
          <w:sz w:val="24"/>
        </w:rPr>
        <w:t>Himself.</w:t>
      </w:r>
    </w:p>
    <w:p w:rsidR="00E105E4" w:rsidRDefault="00E105E4" w:rsidP="00357D2A">
      <w:pPr>
        <w:spacing w:before="17"/>
        <w:ind w:left="1160"/>
        <w:rPr>
          <w:sz w:val="24"/>
        </w:rPr>
      </w:pPr>
    </w:p>
    <w:p w:rsidR="00357D2A" w:rsidRDefault="00357D2A" w:rsidP="00357D2A">
      <w:pPr>
        <w:pStyle w:val="BodyText"/>
        <w:spacing w:before="8"/>
        <w:rPr>
          <w:sz w:val="15"/>
        </w:rPr>
      </w:pPr>
      <w:r>
        <w:rPr>
          <w:noProof/>
        </w:rPr>
        <mc:AlternateContent>
          <mc:Choice Requires="wps">
            <w:drawing>
              <wp:anchor distT="0" distB="0" distL="0" distR="0" simplePos="0" relativeHeight="251660288" behindDoc="0" locked="0" layoutInCell="1" allowOverlap="1" wp14:anchorId="5CA8AD02" wp14:editId="4E021884">
                <wp:simplePos x="0" y="0"/>
                <wp:positionH relativeFrom="page">
                  <wp:posOffset>1350645</wp:posOffset>
                </wp:positionH>
                <wp:positionV relativeFrom="paragraph">
                  <wp:posOffset>142875</wp:posOffset>
                </wp:positionV>
                <wp:extent cx="5953760" cy="2133600"/>
                <wp:effectExtent l="0" t="0" r="2794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133600"/>
                        </a:xfrm>
                        <a:prstGeom prst="rect">
                          <a:avLst/>
                        </a:prstGeom>
                        <a:solidFill>
                          <a:schemeClr val="accent3"/>
                        </a:solidFill>
                        <a:ln w="6350">
                          <a:solidFill>
                            <a:srgbClr val="231F20"/>
                          </a:solidFill>
                          <a:prstDash val="solid"/>
                          <a:miter lim="800000"/>
                          <a:headEnd/>
                          <a:tailEnd/>
                        </a:ln>
                      </wps:spPr>
                      <wps:txbx>
                        <w:txbxContent>
                          <w:p w:rsidR="005E1BB0" w:rsidRDefault="005E1BB0" w:rsidP="00357D2A">
                            <w:pPr>
                              <w:pStyle w:val="BodyText"/>
                              <w:spacing w:before="49" w:line="249" w:lineRule="auto"/>
                              <w:ind w:left="636" w:right="92" w:hanging="536"/>
                              <w:jc w:val="both"/>
                            </w:pPr>
                            <w:r>
                              <w:rPr>
                                <w:b/>
                                <w:color w:val="231F20"/>
                              </w:rPr>
                              <w:t xml:space="preserve">NOTES: </w:t>
                            </w:r>
                            <w:r>
                              <w:rPr>
                                <w:color w:val="231F20"/>
                              </w:rPr>
                              <w:t xml:space="preserve">The word “cloven” used in the KJV to describe the “tongues” which rested on </w:t>
                            </w:r>
                            <w:r>
                              <w:rPr>
                                <w:color w:val="231F20"/>
                                <w:spacing w:val="2"/>
                              </w:rPr>
                              <w:t xml:space="preserve">the </w:t>
                            </w:r>
                            <w:r>
                              <w:rPr>
                                <w:color w:val="231F20"/>
                              </w:rPr>
                              <w:t xml:space="preserve">apostles’ heads is correctly translated in the NASB as “distributing themselves.” </w:t>
                            </w:r>
                            <w:r>
                              <w:rPr>
                                <w:color w:val="231F20"/>
                                <w:spacing w:val="2"/>
                              </w:rPr>
                              <w:t xml:space="preserve">The </w:t>
                            </w:r>
                            <w:r>
                              <w:rPr>
                                <w:color w:val="231F20"/>
                              </w:rPr>
                              <w:t xml:space="preserve">word comes from a Greek word meaning “to cut in pieces as a butcher does meat.” With that in mind, it seems that a “fire-like appearance presented itself at first, as it were, in      a single body, and then suddenly parted in this direction and that, so that a portion of it rested on each of those present” </w:t>
                            </w:r>
                            <w:r>
                              <w:rPr>
                                <w:color w:val="231F20"/>
                                <w:spacing w:val="-5"/>
                              </w:rPr>
                              <w:t>(</w:t>
                            </w:r>
                            <w:r>
                              <w:rPr>
                                <w:i/>
                                <w:color w:val="231F20"/>
                                <w:spacing w:val="-5"/>
                              </w:rPr>
                              <w:t xml:space="preserve">Word </w:t>
                            </w:r>
                            <w:r>
                              <w:rPr>
                                <w:i/>
                                <w:color w:val="231F20"/>
                              </w:rPr>
                              <w:t>Pictures in the New Testament</w:t>
                            </w:r>
                            <w:r>
                              <w:rPr>
                                <w:color w:val="231F20"/>
                              </w:rPr>
                              <w:t xml:space="preserve">, </w:t>
                            </w:r>
                            <w:r>
                              <w:rPr>
                                <w:color w:val="231F20"/>
                                <w:spacing w:val="-7"/>
                              </w:rPr>
                              <w:t xml:space="preserve">Vol. </w:t>
                            </w:r>
                            <w:r>
                              <w:rPr>
                                <w:color w:val="231F20"/>
                              </w:rPr>
                              <w:t xml:space="preserve">III, p.  </w:t>
                            </w:r>
                            <w:r>
                              <w:rPr>
                                <w:color w:val="231F20"/>
                                <w:spacing w:val="20"/>
                              </w:rPr>
                              <w:t xml:space="preserve"> </w:t>
                            </w:r>
                            <w:r>
                              <w:rPr>
                                <w:color w:val="231F20"/>
                              </w:rPr>
                              <w:t>21).</w:t>
                            </w:r>
                          </w:p>
                          <w:p w:rsidR="005E1BB0" w:rsidRDefault="005E1BB0" w:rsidP="00357D2A">
                            <w:pPr>
                              <w:pStyle w:val="BodyText"/>
                              <w:spacing w:before="91" w:line="249" w:lineRule="auto"/>
                              <w:ind w:left="636" w:right="89" w:firstLine="3"/>
                              <w:jc w:val="both"/>
                            </w:pPr>
                            <w:r>
                              <w:rPr>
                                <w:color w:val="231F20"/>
                              </w:rPr>
                              <w:t>Many in the crowd would have spoken Aramaic, in addition to the languages of their respective countries. Many were from widespread parts of the Roman Empire, and Greek was the accepted language of the Empire. It would not have surprised the multitudes to hear the apostles speak in Aramaic or Greek, but to hear their own languages so far from home—all at the same time—</w:t>
                            </w:r>
                            <w:proofErr w:type="gramStart"/>
                            <w:r>
                              <w:rPr>
                                <w:color w:val="231F20"/>
                              </w:rPr>
                              <w:t>was  astonishing</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6.35pt;margin-top:11.25pt;width:468.8pt;height:1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" fillcolor="#9bbb59 [3206]" strokecolor="#231f20" strokeweight=".5pt">
                <v:textbox inset="0,0,0,0">
                  <w:txbxContent>
                    <w:p w:rsidR="005E1BB0" w:rsidRDefault="005E1BB0" w:rsidP="00357D2A">
                      <w:pPr>
                        <w:pStyle w:val="BodyText"/>
                        <w:spacing w:before="49" w:line="249" w:lineRule="auto"/>
                        <w:ind w:left="636" w:right="92" w:hanging="536"/>
                        <w:jc w:val="both"/>
                      </w:pPr>
                      <w:r>
                        <w:rPr>
                          <w:b/>
                          <w:color w:val="231F20"/>
                        </w:rPr>
                        <w:t xml:space="preserve">NOTES: </w:t>
                      </w:r>
                      <w:r>
                        <w:rPr>
                          <w:color w:val="231F20"/>
                        </w:rPr>
                        <w:t xml:space="preserve">The word “cloven” used in the KJV to describe the “tongues” which rested on </w:t>
                      </w:r>
                      <w:r>
                        <w:rPr>
                          <w:color w:val="231F20"/>
                          <w:spacing w:val="2"/>
                        </w:rPr>
                        <w:t xml:space="preserve">the </w:t>
                      </w:r>
                      <w:r>
                        <w:rPr>
                          <w:color w:val="231F20"/>
                        </w:rPr>
                        <w:t xml:space="preserve">apostles’ heads is correctly translated in the NASB as “distributing themselves.” </w:t>
                      </w:r>
                      <w:r>
                        <w:rPr>
                          <w:color w:val="231F20"/>
                          <w:spacing w:val="2"/>
                        </w:rPr>
                        <w:t xml:space="preserve">The </w:t>
                      </w:r>
                      <w:r>
                        <w:rPr>
                          <w:color w:val="231F20"/>
                        </w:rPr>
                        <w:t xml:space="preserve">word comes from a Greek word meaning “to cut in pieces as a butcher does meat.” With that in mind, it seems that a “fire-like appearance presented itself at first, as it were, in      a single body, and then suddenly parted in this direction and that, so that a portion of it rested on each of those present” </w:t>
                      </w:r>
                      <w:r>
                        <w:rPr>
                          <w:color w:val="231F20"/>
                          <w:spacing w:val="-5"/>
                        </w:rPr>
                        <w:t>(</w:t>
                      </w:r>
                      <w:r>
                        <w:rPr>
                          <w:i/>
                          <w:color w:val="231F20"/>
                          <w:spacing w:val="-5"/>
                        </w:rPr>
                        <w:t xml:space="preserve">Word </w:t>
                      </w:r>
                      <w:r>
                        <w:rPr>
                          <w:i/>
                          <w:color w:val="231F20"/>
                        </w:rPr>
                        <w:t>Pictures in the New Testament</w:t>
                      </w:r>
                      <w:r>
                        <w:rPr>
                          <w:color w:val="231F20"/>
                        </w:rPr>
                        <w:t xml:space="preserve">, </w:t>
                      </w:r>
                      <w:r>
                        <w:rPr>
                          <w:color w:val="231F20"/>
                          <w:spacing w:val="-7"/>
                        </w:rPr>
                        <w:t xml:space="preserve">Vol. </w:t>
                      </w:r>
                      <w:r>
                        <w:rPr>
                          <w:color w:val="231F20"/>
                        </w:rPr>
                        <w:t xml:space="preserve">III, p.  </w:t>
                      </w:r>
                      <w:r>
                        <w:rPr>
                          <w:color w:val="231F20"/>
                          <w:spacing w:val="20"/>
                        </w:rPr>
                        <w:t xml:space="preserve"> </w:t>
                      </w:r>
                      <w:r>
                        <w:rPr>
                          <w:color w:val="231F20"/>
                        </w:rPr>
                        <w:t>21).</w:t>
                      </w:r>
                    </w:p>
                    <w:p w:rsidR="005E1BB0" w:rsidRDefault="005E1BB0" w:rsidP="00357D2A">
                      <w:pPr>
                        <w:pStyle w:val="BodyText"/>
                        <w:spacing w:before="91" w:line="249" w:lineRule="auto"/>
                        <w:ind w:left="636" w:right="89" w:firstLine="3"/>
                        <w:jc w:val="both"/>
                      </w:pPr>
                      <w:r>
                        <w:rPr>
                          <w:color w:val="231F20"/>
                        </w:rPr>
                        <w:t>Many in the crowd would have spoken Aramaic, in addition to the languages of their respective countries. Many were from widespread parts of the Roman Empire, and Greek was the accepted language of the Empire. It would not have surprised the multitudes to hear the apostles speak in Aramaic or Greek, but to hear their own languages so far from home—all at the same time—</w:t>
                      </w:r>
                      <w:proofErr w:type="gramStart"/>
                      <w:r>
                        <w:rPr>
                          <w:color w:val="231F20"/>
                        </w:rPr>
                        <w:t>was  astonishing</w:t>
                      </w:r>
                      <w:proofErr w:type="gramEnd"/>
                      <w:r>
                        <w:rPr>
                          <w:color w:val="231F20"/>
                        </w:rPr>
                        <w:t>.</w:t>
                      </w:r>
                    </w:p>
                  </w:txbxContent>
                </v:textbox>
                <w10:wrap type="topAndBottom" anchorx="page"/>
              </v:shape>
            </w:pict>
          </mc:Fallback>
        </mc:AlternateContent>
      </w:r>
    </w:p>
    <w:p w:rsidR="00357D2A" w:rsidRPr="00357D2A" w:rsidRDefault="00E105E4" w:rsidP="00357D2A">
      <w:pPr>
        <w:rPr>
          <w:sz w:val="16"/>
          <w:szCs w:val="24"/>
        </w:rPr>
      </w:pPr>
      <w:r>
        <w:rPr>
          <w:noProof/>
          <w:sz w:val="24"/>
          <w:szCs w:val="24"/>
        </w:rPr>
        <mc:AlternateContent>
          <mc:Choice Requires="wps">
            <w:drawing>
              <wp:anchor distT="0" distB="0" distL="0" distR="0" simplePos="0" relativeHeight="251665408" behindDoc="0" locked="0" layoutInCell="1" allowOverlap="1" wp14:anchorId="477F59FD" wp14:editId="7BAC0AE2">
                <wp:simplePos x="0" y="0"/>
                <wp:positionH relativeFrom="page">
                  <wp:posOffset>1359535</wp:posOffset>
                </wp:positionH>
                <wp:positionV relativeFrom="paragraph">
                  <wp:posOffset>4427220</wp:posOffset>
                </wp:positionV>
                <wp:extent cx="5943600" cy="939800"/>
                <wp:effectExtent l="0" t="0" r="19050" b="127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9800"/>
                        </a:xfrm>
                        <a:prstGeom prst="rect">
                          <a:avLst/>
                        </a:prstGeom>
                        <a:solidFill>
                          <a:srgbClr val="C7C8CA"/>
                        </a:solidFill>
                        <a:ln w="6350">
                          <a:solidFill>
                            <a:srgbClr val="231F20"/>
                          </a:solidFill>
                          <a:prstDash val="solid"/>
                          <a:miter lim="800000"/>
                          <a:headEnd/>
                          <a:tailEnd/>
                        </a:ln>
                      </wps:spPr>
                      <wps:txbx>
                        <w:txbxContent>
                          <w:p w:rsidR="005E1BB0" w:rsidRDefault="005E1BB0" w:rsidP="00357D2A">
                            <w:pPr>
                              <w:spacing w:before="162" w:line="249" w:lineRule="auto"/>
                              <w:ind w:left="630" w:right="83" w:hanging="540"/>
                              <w:jc w:val="both"/>
                              <w:rPr>
                                <w:sz w:val="24"/>
                              </w:rPr>
                            </w:pPr>
                            <w:r>
                              <w:rPr>
                                <w:b/>
                                <w:color w:val="231F20"/>
                                <w:sz w:val="24"/>
                              </w:rPr>
                              <w:t xml:space="preserve">RECOMMENDED READING FOR TEACHERS: </w:t>
                            </w:r>
                            <w:r>
                              <w:rPr>
                                <w:color w:val="231F20"/>
                                <w:sz w:val="24"/>
                              </w:rPr>
                              <w:t>See the article titled “</w:t>
                            </w:r>
                            <w:hyperlink r:id="rId8">
                              <w:r>
                                <w:rPr>
                                  <w:b/>
                                  <w:color w:val="FF0000"/>
                                  <w:sz w:val="24"/>
                                  <w:u w:val="thick" w:color="FF0000"/>
                                </w:rPr>
                                <w:t>Modern-Day</w:t>
                              </w:r>
                            </w:hyperlink>
                            <w:r>
                              <w:rPr>
                                <w:b/>
                                <w:color w:val="FF0000"/>
                                <w:sz w:val="24"/>
                                <w:u w:val="thick" w:color="FF0000"/>
                              </w:rPr>
                              <w:t xml:space="preserve"> </w:t>
                            </w:r>
                            <w:hyperlink r:id="rId9">
                              <w:r>
                                <w:rPr>
                                  <w:b/>
                                  <w:color w:val="FF0000"/>
                                  <w:sz w:val="24"/>
                                  <w:u w:val="thick" w:color="FF0000"/>
                                </w:rPr>
                                <w:t>Miracles, Tongue-Speaking, and Holy Spirit Baptism: A Refutation</w:t>
                              </w:r>
                            </w:hyperlink>
                            <w:r>
                              <w:rPr>
                                <w:color w:val="231F20"/>
                                <w:sz w:val="24"/>
                              </w:rPr>
                              <w:t>” by Dave Miller on the Apologetics Press Web site for an in depth study of New Testament miracles and their duration in the Christian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07.05pt;margin-top:348.6pt;width:468pt;height:7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" fillcolor="#c7c8ca" strokecolor="#231f20" strokeweight=".5pt">
                <v:textbox inset="0,0,0,0">
                  <w:txbxContent>
                    <w:p w:rsidR="005E1BB0" w:rsidRDefault="005E1BB0" w:rsidP="00357D2A">
                      <w:pPr>
                        <w:spacing w:before="162" w:line="249" w:lineRule="auto"/>
                        <w:ind w:left="630" w:right="83" w:hanging="540"/>
                        <w:jc w:val="both"/>
                        <w:rPr>
                          <w:sz w:val="24"/>
                        </w:rPr>
                      </w:pPr>
                      <w:r>
                        <w:rPr>
                          <w:b/>
                          <w:color w:val="231F20"/>
                          <w:sz w:val="24"/>
                        </w:rPr>
                        <w:t xml:space="preserve">RECOMMENDED READING FOR TEACHERS: </w:t>
                      </w:r>
                      <w:r>
                        <w:rPr>
                          <w:color w:val="231F20"/>
                          <w:sz w:val="24"/>
                        </w:rPr>
                        <w:t>See the article titled “</w:t>
                      </w:r>
                      <w:hyperlink r:id="rId10">
                        <w:r>
                          <w:rPr>
                            <w:b/>
                            <w:color w:val="FF0000"/>
                            <w:sz w:val="24"/>
                            <w:u w:val="thick" w:color="FF0000"/>
                          </w:rPr>
                          <w:t>Modern-Day</w:t>
                        </w:r>
                      </w:hyperlink>
                      <w:r>
                        <w:rPr>
                          <w:b/>
                          <w:color w:val="FF0000"/>
                          <w:sz w:val="24"/>
                          <w:u w:val="thick" w:color="FF0000"/>
                        </w:rPr>
                        <w:t xml:space="preserve"> </w:t>
                      </w:r>
                      <w:hyperlink r:id="rId11">
                        <w:r>
                          <w:rPr>
                            <w:b/>
                            <w:color w:val="FF0000"/>
                            <w:sz w:val="24"/>
                            <w:u w:val="thick" w:color="FF0000"/>
                          </w:rPr>
                          <w:t>Miracles, Tongue-Speaking, and Holy Spirit Baptism: A Refutation</w:t>
                        </w:r>
                      </w:hyperlink>
                      <w:r>
                        <w:rPr>
                          <w:color w:val="231F20"/>
                          <w:sz w:val="24"/>
                        </w:rPr>
                        <w:t>” by Dave Miller on the Apologetics Press Web site for an in depth study of New Testament miracles and their duration in the Christian  age.</w:t>
                      </w:r>
                    </w:p>
                  </w:txbxContent>
                </v:textbox>
                <w10:wrap type="topAndBottom" anchorx="page"/>
              </v:shape>
            </w:pict>
          </mc:Fallback>
        </mc:AlternateContent>
      </w:r>
      <w:r w:rsidR="00357D2A">
        <w:rPr>
          <w:noProof/>
          <w:sz w:val="24"/>
          <w:szCs w:val="24"/>
        </w:rPr>
        <mc:AlternateContent>
          <mc:Choice Requires="wps">
            <w:drawing>
              <wp:anchor distT="0" distB="0" distL="0" distR="0" simplePos="0" relativeHeight="251664384" behindDoc="0" locked="0" layoutInCell="1" allowOverlap="1" wp14:anchorId="33191ADA" wp14:editId="6527EB6B">
                <wp:simplePos x="0" y="0"/>
                <wp:positionH relativeFrom="page">
                  <wp:posOffset>1351280</wp:posOffset>
                </wp:positionH>
                <wp:positionV relativeFrom="paragraph">
                  <wp:posOffset>2259965</wp:posOffset>
                </wp:positionV>
                <wp:extent cx="5953760" cy="2035175"/>
                <wp:effectExtent l="0" t="0" r="27940" b="2222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035175"/>
                        </a:xfrm>
                        <a:prstGeom prst="rect">
                          <a:avLst/>
                        </a:prstGeom>
                        <a:solidFill>
                          <a:schemeClr val="accent3"/>
                        </a:solidFill>
                        <a:ln w="6350">
                          <a:solidFill>
                            <a:srgbClr val="231F20"/>
                          </a:solidFill>
                          <a:prstDash val="solid"/>
                          <a:miter lim="800000"/>
                          <a:headEnd/>
                          <a:tailEnd/>
                        </a:ln>
                      </wps:spPr>
                      <wps:txbx>
                        <w:txbxContent>
                          <w:p w:rsidR="005E1BB0" w:rsidRDefault="005E1BB0" w:rsidP="00357D2A">
                            <w:pPr>
                              <w:pStyle w:val="BodyText"/>
                              <w:spacing w:before="160" w:line="249" w:lineRule="auto"/>
                              <w:ind w:left="622" w:right="100" w:hanging="522"/>
                              <w:jc w:val="both"/>
                            </w:pPr>
                            <w:r>
                              <w:rPr>
                                <w:b/>
                                <w:color w:val="231F20"/>
                              </w:rPr>
                              <w:t xml:space="preserve">NOTE: </w:t>
                            </w:r>
                            <w:r>
                              <w:rPr>
                                <w:color w:val="231F20"/>
                              </w:rPr>
                              <w:t xml:space="preserve">The ability to do miracles, like speaking in languages (tongues) that a person </w:t>
                            </w:r>
                            <w:r>
                              <w:rPr>
                                <w:color w:val="231F20"/>
                                <w:spacing w:val="2"/>
                              </w:rPr>
                              <w:t xml:space="preserve">has    </w:t>
                            </w:r>
                            <w:r>
                              <w:rPr>
                                <w:color w:val="231F20"/>
                                <w:spacing w:val="64"/>
                              </w:rPr>
                              <w:t xml:space="preserve"> </w:t>
                            </w:r>
                            <w:r>
                              <w:rPr>
                                <w:color w:val="231F20"/>
                              </w:rPr>
                              <w:t xml:space="preserve">not studied, could be passed on when the apostles laid their hands on others. When </w:t>
                            </w:r>
                            <w:r>
                              <w:rPr>
                                <w:color w:val="231F20"/>
                                <w:spacing w:val="2"/>
                              </w:rPr>
                              <w:t xml:space="preserve">the </w:t>
                            </w:r>
                            <w:r>
                              <w:rPr>
                                <w:color w:val="231F20"/>
                              </w:rPr>
                              <w:t xml:space="preserve">apostles died, and those on whom they had laid their hands died, miracles ceased. </w:t>
                            </w:r>
                            <w:r>
                              <w:rPr>
                                <w:color w:val="231F20"/>
                                <w:spacing w:val="2"/>
                              </w:rPr>
                              <w:t xml:space="preserve">The </w:t>
                            </w:r>
                            <w:r>
                              <w:rPr>
                                <w:color w:val="231F20"/>
                                <w:spacing w:val="-4"/>
                              </w:rPr>
                              <w:t xml:space="preserve">Word </w:t>
                            </w:r>
                            <w:r>
                              <w:rPr>
                                <w:color w:val="231F20"/>
                              </w:rPr>
                              <w:t xml:space="preserve">was being written down and passed on. So the miracles eventually would not be needed to confirm the message. Besides the direct gift from God to the apostles in Acts two, the only other instance of God directly giving miraculous powers to anyone in </w:t>
                            </w:r>
                            <w:r>
                              <w:rPr>
                                <w:color w:val="231F20"/>
                                <w:spacing w:val="2"/>
                              </w:rPr>
                              <w:t xml:space="preserve">the </w:t>
                            </w:r>
                            <w:r>
                              <w:rPr>
                                <w:color w:val="231F20"/>
                              </w:rPr>
                              <w:t>New</w:t>
                            </w:r>
                            <w:r>
                              <w:rPr>
                                <w:color w:val="231F20"/>
                                <w:spacing w:val="-14"/>
                              </w:rPr>
                              <w:t xml:space="preserve"> </w:t>
                            </w:r>
                            <w:r>
                              <w:rPr>
                                <w:color w:val="231F20"/>
                              </w:rPr>
                              <w:t>Testament</w:t>
                            </w:r>
                            <w:r>
                              <w:rPr>
                                <w:color w:val="231F20"/>
                                <w:spacing w:val="-9"/>
                              </w:rPr>
                              <w:t xml:space="preserve"> </w:t>
                            </w:r>
                            <w:r>
                              <w:rPr>
                                <w:color w:val="231F20"/>
                              </w:rPr>
                              <w:t>is</w:t>
                            </w:r>
                            <w:r>
                              <w:rPr>
                                <w:color w:val="231F20"/>
                                <w:spacing w:val="-9"/>
                              </w:rPr>
                              <w:t xml:space="preserve"> </w:t>
                            </w:r>
                            <w:r>
                              <w:rPr>
                                <w:color w:val="231F20"/>
                              </w:rPr>
                              <w:t>to</w:t>
                            </w:r>
                            <w:r>
                              <w:rPr>
                                <w:color w:val="231F20"/>
                                <w:spacing w:val="-9"/>
                              </w:rPr>
                              <w:t xml:space="preserve"> </w:t>
                            </w:r>
                            <w:r>
                              <w:rPr>
                                <w:color w:val="231F20"/>
                              </w:rPr>
                              <w:t>Cornelius</w:t>
                            </w:r>
                            <w:r>
                              <w:rPr>
                                <w:color w:val="231F20"/>
                                <w:spacing w:val="-8"/>
                              </w:rPr>
                              <w:t xml:space="preserve"> </w:t>
                            </w:r>
                            <w:r>
                              <w:rPr>
                                <w:color w:val="231F20"/>
                              </w:rPr>
                              <w:t>and</w:t>
                            </w:r>
                            <w:r>
                              <w:rPr>
                                <w:color w:val="231F20"/>
                                <w:spacing w:val="-9"/>
                              </w:rPr>
                              <w:t xml:space="preserve"> </w:t>
                            </w:r>
                            <w:r>
                              <w:rPr>
                                <w:color w:val="231F20"/>
                              </w:rPr>
                              <w:t>his</w:t>
                            </w:r>
                            <w:r>
                              <w:rPr>
                                <w:color w:val="231F20"/>
                                <w:spacing w:val="-9"/>
                              </w:rPr>
                              <w:t xml:space="preserve"> </w:t>
                            </w:r>
                            <w:r>
                              <w:rPr>
                                <w:color w:val="231F20"/>
                              </w:rPr>
                              <w:t>household</w:t>
                            </w:r>
                            <w:r>
                              <w:rPr>
                                <w:color w:val="231F20"/>
                                <w:spacing w:val="-8"/>
                              </w:rPr>
                              <w:t xml:space="preserve"> </w:t>
                            </w:r>
                            <w:r>
                              <w:rPr>
                                <w:color w:val="231F20"/>
                              </w:rPr>
                              <w:t>in</w:t>
                            </w:r>
                            <w:r>
                              <w:rPr>
                                <w:color w:val="231F20"/>
                                <w:spacing w:val="-24"/>
                              </w:rPr>
                              <w:t xml:space="preserve"> </w:t>
                            </w:r>
                            <w:r>
                              <w:rPr>
                                <w:color w:val="231F20"/>
                              </w:rPr>
                              <w:t>Acts</w:t>
                            </w:r>
                            <w:r>
                              <w:rPr>
                                <w:color w:val="231F20"/>
                                <w:spacing w:val="-8"/>
                              </w:rPr>
                              <w:t xml:space="preserve"> </w:t>
                            </w:r>
                            <w:r>
                              <w:rPr>
                                <w:color w:val="231F20"/>
                              </w:rPr>
                              <w:t>10.</w:t>
                            </w:r>
                            <w:r>
                              <w:rPr>
                                <w:color w:val="231F20"/>
                                <w:spacing w:val="-9"/>
                              </w:rPr>
                              <w:t xml:space="preserve"> </w:t>
                            </w:r>
                            <w:r>
                              <w:rPr>
                                <w:color w:val="231F20"/>
                              </w:rPr>
                              <w:t>(There</w:t>
                            </w:r>
                            <w:r>
                              <w:rPr>
                                <w:color w:val="231F20"/>
                                <w:spacing w:val="-8"/>
                              </w:rPr>
                              <w:t xml:space="preserve"> </w:t>
                            </w:r>
                            <w:r>
                              <w:rPr>
                                <w:color w:val="231F20"/>
                              </w:rPr>
                              <w:t>is</w:t>
                            </w:r>
                            <w:r>
                              <w:rPr>
                                <w:color w:val="231F20"/>
                                <w:spacing w:val="-9"/>
                              </w:rPr>
                              <w:t xml:space="preserve"> </w:t>
                            </w:r>
                            <w:r>
                              <w:rPr>
                                <w:color w:val="231F20"/>
                              </w:rPr>
                              <w:t>no</w:t>
                            </w:r>
                            <w:r>
                              <w:rPr>
                                <w:color w:val="231F20"/>
                                <w:spacing w:val="-9"/>
                              </w:rPr>
                              <w:t xml:space="preserve"> </w:t>
                            </w:r>
                            <w:r>
                              <w:rPr>
                                <w:color w:val="231F20"/>
                              </w:rPr>
                              <w:t>direct</w:t>
                            </w:r>
                            <w:r>
                              <w:rPr>
                                <w:color w:val="231F20"/>
                                <w:spacing w:val="-8"/>
                              </w:rPr>
                              <w:t xml:space="preserve"> </w:t>
                            </w:r>
                            <w:r>
                              <w:rPr>
                                <w:color w:val="231F20"/>
                              </w:rPr>
                              <w:t>indication that they were able to pass on the ability to do miracles.) Cornelius and his household received special gifts simply to verify, to prove, that Gentiles should be accepted without reservation into the</w:t>
                            </w:r>
                            <w:r>
                              <w:rPr>
                                <w:color w:val="231F20"/>
                                <w:spacing w:val="56"/>
                              </w:rPr>
                              <w:t xml:space="preserve"> </w:t>
                            </w:r>
                            <w:r>
                              <w:rPr>
                                <w:color w:val="231F20"/>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06.4pt;margin-top:177.95pt;width:468.8pt;height:160.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" fillcolor="#9bbb59 [3206]" strokecolor="#231f20" strokeweight=".5pt">
                <v:textbox inset="0,0,0,0">
                  <w:txbxContent>
                    <w:p w:rsidR="005E1BB0" w:rsidRDefault="005E1BB0" w:rsidP="00357D2A">
                      <w:pPr>
                        <w:pStyle w:val="BodyText"/>
                        <w:spacing w:before="160" w:line="249" w:lineRule="auto"/>
                        <w:ind w:left="622" w:right="100" w:hanging="522"/>
                        <w:jc w:val="both"/>
                      </w:pPr>
                      <w:r>
                        <w:rPr>
                          <w:b/>
                          <w:color w:val="231F20"/>
                        </w:rPr>
                        <w:t xml:space="preserve">NOTE: </w:t>
                      </w:r>
                      <w:r>
                        <w:rPr>
                          <w:color w:val="231F20"/>
                        </w:rPr>
                        <w:t xml:space="preserve">The ability to do miracles, like speaking in languages (tongues) that a person </w:t>
                      </w:r>
                      <w:r>
                        <w:rPr>
                          <w:color w:val="231F20"/>
                          <w:spacing w:val="2"/>
                        </w:rPr>
                        <w:t xml:space="preserve">has    </w:t>
                      </w:r>
                      <w:r>
                        <w:rPr>
                          <w:color w:val="231F20"/>
                          <w:spacing w:val="64"/>
                        </w:rPr>
                        <w:t xml:space="preserve"> </w:t>
                      </w:r>
                      <w:r>
                        <w:rPr>
                          <w:color w:val="231F20"/>
                        </w:rPr>
                        <w:t xml:space="preserve">not studied, could be passed on when the apostles laid their hands on others. When </w:t>
                      </w:r>
                      <w:r>
                        <w:rPr>
                          <w:color w:val="231F20"/>
                          <w:spacing w:val="2"/>
                        </w:rPr>
                        <w:t xml:space="preserve">the </w:t>
                      </w:r>
                      <w:r>
                        <w:rPr>
                          <w:color w:val="231F20"/>
                        </w:rPr>
                        <w:t xml:space="preserve">apostles died, and those on whom they had laid their hands died, miracles ceased. </w:t>
                      </w:r>
                      <w:r>
                        <w:rPr>
                          <w:color w:val="231F20"/>
                          <w:spacing w:val="2"/>
                        </w:rPr>
                        <w:t xml:space="preserve">The </w:t>
                      </w:r>
                      <w:r>
                        <w:rPr>
                          <w:color w:val="231F20"/>
                          <w:spacing w:val="-4"/>
                        </w:rPr>
                        <w:t xml:space="preserve">Word </w:t>
                      </w:r>
                      <w:r>
                        <w:rPr>
                          <w:color w:val="231F20"/>
                        </w:rPr>
                        <w:t xml:space="preserve">was being written down and passed on. So the miracles eventually would not be needed to confirm the message. Besides the direct gift from God to the apostles in Acts two, the only other instance of God directly giving miraculous powers to anyone in </w:t>
                      </w:r>
                      <w:r>
                        <w:rPr>
                          <w:color w:val="231F20"/>
                          <w:spacing w:val="2"/>
                        </w:rPr>
                        <w:t xml:space="preserve">the </w:t>
                      </w:r>
                      <w:r>
                        <w:rPr>
                          <w:color w:val="231F20"/>
                        </w:rPr>
                        <w:t>New</w:t>
                      </w:r>
                      <w:r>
                        <w:rPr>
                          <w:color w:val="231F20"/>
                          <w:spacing w:val="-14"/>
                        </w:rPr>
                        <w:t xml:space="preserve"> </w:t>
                      </w:r>
                      <w:r>
                        <w:rPr>
                          <w:color w:val="231F20"/>
                        </w:rPr>
                        <w:t>Testament</w:t>
                      </w:r>
                      <w:r>
                        <w:rPr>
                          <w:color w:val="231F20"/>
                          <w:spacing w:val="-9"/>
                        </w:rPr>
                        <w:t xml:space="preserve"> </w:t>
                      </w:r>
                      <w:r>
                        <w:rPr>
                          <w:color w:val="231F20"/>
                        </w:rPr>
                        <w:t>is</w:t>
                      </w:r>
                      <w:r>
                        <w:rPr>
                          <w:color w:val="231F20"/>
                          <w:spacing w:val="-9"/>
                        </w:rPr>
                        <w:t xml:space="preserve"> </w:t>
                      </w:r>
                      <w:r>
                        <w:rPr>
                          <w:color w:val="231F20"/>
                        </w:rPr>
                        <w:t>to</w:t>
                      </w:r>
                      <w:r>
                        <w:rPr>
                          <w:color w:val="231F20"/>
                          <w:spacing w:val="-9"/>
                        </w:rPr>
                        <w:t xml:space="preserve"> </w:t>
                      </w:r>
                      <w:r>
                        <w:rPr>
                          <w:color w:val="231F20"/>
                        </w:rPr>
                        <w:t>Cornelius</w:t>
                      </w:r>
                      <w:r>
                        <w:rPr>
                          <w:color w:val="231F20"/>
                          <w:spacing w:val="-8"/>
                        </w:rPr>
                        <w:t xml:space="preserve"> </w:t>
                      </w:r>
                      <w:r>
                        <w:rPr>
                          <w:color w:val="231F20"/>
                        </w:rPr>
                        <w:t>and</w:t>
                      </w:r>
                      <w:r>
                        <w:rPr>
                          <w:color w:val="231F20"/>
                          <w:spacing w:val="-9"/>
                        </w:rPr>
                        <w:t xml:space="preserve"> </w:t>
                      </w:r>
                      <w:r>
                        <w:rPr>
                          <w:color w:val="231F20"/>
                        </w:rPr>
                        <w:t>his</w:t>
                      </w:r>
                      <w:r>
                        <w:rPr>
                          <w:color w:val="231F20"/>
                          <w:spacing w:val="-9"/>
                        </w:rPr>
                        <w:t xml:space="preserve"> </w:t>
                      </w:r>
                      <w:r>
                        <w:rPr>
                          <w:color w:val="231F20"/>
                        </w:rPr>
                        <w:t>household</w:t>
                      </w:r>
                      <w:r>
                        <w:rPr>
                          <w:color w:val="231F20"/>
                          <w:spacing w:val="-8"/>
                        </w:rPr>
                        <w:t xml:space="preserve"> </w:t>
                      </w:r>
                      <w:r>
                        <w:rPr>
                          <w:color w:val="231F20"/>
                        </w:rPr>
                        <w:t>in</w:t>
                      </w:r>
                      <w:r>
                        <w:rPr>
                          <w:color w:val="231F20"/>
                          <w:spacing w:val="-24"/>
                        </w:rPr>
                        <w:t xml:space="preserve"> </w:t>
                      </w:r>
                      <w:r>
                        <w:rPr>
                          <w:color w:val="231F20"/>
                        </w:rPr>
                        <w:t>Acts</w:t>
                      </w:r>
                      <w:r>
                        <w:rPr>
                          <w:color w:val="231F20"/>
                          <w:spacing w:val="-8"/>
                        </w:rPr>
                        <w:t xml:space="preserve"> </w:t>
                      </w:r>
                      <w:r>
                        <w:rPr>
                          <w:color w:val="231F20"/>
                        </w:rPr>
                        <w:t>10.</w:t>
                      </w:r>
                      <w:r>
                        <w:rPr>
                          <w:color w:val="231F20"/>
                          <w:spacing w:val="-9"/>
                        </w:rPr>
                        <w:t xml:space="preserve"> </w:t>
                      </w:r>
                      <w:r>
                        <w:rPr>
                          <w:color w:val="231F20"/>
                        </w:rPr>
                        <w:t>(There</w:t>
                      </w:r>
                      <w:r>
                        <w:rPr>
                          <w:color w:val="231F20"/>
                          <w:spacing w:val="-8"/>
                        </w:rPr>
                        <w:t xml:space="preserve"> </w:t>
                      </w:r>
                      <w:r>
                        <w:rPr>
                          <w:color w:val="231F20"/>
                        </w:rPr>
                        <w:t>is</w:t>
                      </w:r>
                      <w:r>
                        <w:rPr>
                          <w:color w:val="231F20"/>
                          <w:spacing w:val="-9"/>
                        </w:rPr>
                        <w:t xml:space="preserve"> </w:t>
                      </w:r>
                      <w:r>
                        <w:rPr>
                          <w:color w:val="231F20"/>
                        </w:rPr>
                        <w:t>no</w:t>
                      </w:r>
                      <w:r>
                        <w:rPr>
                          <w:color w:val="231F20"/>
                          <w:spacing w:val="-9"/>
                        </w:rPr>
                        <w:t xml:space="preserve"> </w:t>
                      </w:r>
                      <w:r>
                        <w:rPr>
                          <w:color w:val="231F20"/>
                        </w:rPr>
                        <w:t>direct</w:t>
                      </w:r>
                      <w:r>
                        <w:rPr>
                          <w:color w:val="231F20"/>
                          <w:spacing w:val="-8"/>
                        </w:rPr>
                        <w:t xml:space="preserve"> </w:t>
                      </w:r>
                      <w:r>
                        <w:rPr>
                          <w:color w:val="231F20"/>
                        </w:rPr>
                        <w:t>indication that they were able to pass on the ability to do miracles.) Cornelius and his household received special gifts simply to verify, to prove, that Gentiles should be accepted without reservation into the</w:t>
                      </w:r>
                      <w:r>
                        <w:rPr>
                          <w:color w:val="231F20"/>
                          <w:spacing w:val="56"/>
                        </w:rPr>
                        <w:t xml:space="preserve"> </w:t>
                      </w:r>
                      <w:r>
                        <w:rPr>
                          <w:color w:val="231F20"/>
                        </w:rPr>
                        <w:t>Church.</w:t>
                      </w:r>
                    </w:p>
                  </w:txbxContent>
                </v:textbox>
                <w10:wrap type="topAndBottom" anchorx="page"/>
              </v:shape>
            </w:pict>
          </mc:Fallback>
        </mc:AlternateContent>
      </w:r>
    </w:p>
    <w:p w:rsidR="00357D2A" w:rsidRPr="00357D2A" w:rsidRDefault="00357D2A" w:rsidP="00357D2A">
      <w:pPr>
        <w:spacing w:before="6"/>
        <w:rPr>
          <w:sz w:val="16"/>
          <w:szCs w:val="24"/>
        </w:rPr>
      </w:pPr>
    </w:p>
    <w:p w:rsidR="00357D2A" w:rsidRPr="00357D2A" w:rsidRDefault="00357D2A" w:rsidP="005E1BB0">
      <w:pPr>
        <w:pStyle w:val="ListParagraph"/>
        <w:numPr>
          <w:ilvl w:val="0"/>
          <w:numId w:val="11"/>
        </w:numPr>
        <w:tabs>
          <w:tab w:val="left" w:pos="820"/>
        </w:tabs>
        <w:spacing w:before="119" w:line="240" w:lineRule="auto"/>
        <w:jc w:val="left"/>
        <w:rPr>
          <w:sz w:val="24"/>
        </w:rPr>
      </w:pPr>
      <w:r w:rsidRPr="00357D2A">
        <w:rPr>
          <w:color w:val="231F20"/>
          <w:sz w:val="24"/>
        </w:rPr>
        <w:t xml:space="preserve">All of this happened on the Day of </w:t>
      </w:r>
      <w:r w:rsidRPr="00357D2A">
        <w:rPr>
          <w:b/>
          <w:color w:val="231F20"/>
          <w:sz w:val="24"/>
        </w:rPr>
        <w:t xml:space="preserve">Pentecost. </w:t>
      </w:r>
      <w:r w:rsidRPr="00357D2A">
        <w:rPr>
          <w:color w:val="231F20"/>
          <w:sz w:val="24"/>
        </w:rPr>
        <w:t>The apostles went outside the house and saw thousands of people who had gathered because of the loud noise they had heard. (Thousands of</w:t>
      </w:r>
      <w:r w:rsidRPr="00357D2A">
        <w:rPr>
          <w:color w:val="231F20"/>
          <w:spacing w:val="-9"/>
          <w:sz w:val="24"/>
        </w:rPr>
        <w:t xml:space="preserve"> </w:t>
      </w:r>
      <w:r w:rsidRPr="00357D2A">
        <w:rPr>
          <w:color w:val="231F20"/>
          <w:sz w:val="24"/>
        </w:rPr>
        <w:t>Jews</w:t>
      </w:r>
      <w:r w:rsidRPr="00357D2A">
        <w:rPr>
          <w:color w:val="231F20"/>
          <w:spacing w:val="-9"/>
          <w:sz w:val="24"/>
        </w:rPr>
        <w:t xml:space="preserve"> </w:t>
      </w:r>
      <w:r w:rsidRPr="00357D2A">
        <w:rPr>
          <w:color w:val="231F20"/>
          <w:sz w:val="24"/>
        </w:rPr>
        <w:t>had</w:t>
      </w:r>
      <w:r w:rsidRPr="00357D2A">
        <w:rPr>
          <w:color w:val="231F20"/>
          <w:spacing w:val="-10"/>
          <w:sz w:val="24"/>
        </w:rPr>
        <w:t xml:space="preserve"> </w:t>
      </w:r>
      <w:r w:rsidRPr="00357D2A">
        <w:rPr>
          <w:color w:val="231F20"/>
          <w:sz w:val="24"/>
        </w:rPr>
        <w:t>come</w:t>
      </w:r>
      <w:r w:rsidRPr="00357D2A">
        <w:rPr>
          <w:color w:val="231F20"/>
          <w:spacing w:val="-10"/>
          <w:sz w:val="24"/>
        </w:rPr>
        <w:t xml:space="preserve"> </w:t>
      </w:r>
      <w:r w:rsidRPr="00357D2A">
        <w:rPr>
          <w:color w:val="231F20"/>
          <w:sz w:val="24"/>
        </w:rPr>
        <w:t>from</w:t>
      </w:r>
      <w:r w:rsidRPr="00357D2A">
        <w:rPr>
          <w:color w:val="231F20"/>
          <w:spacing w:val="-10"/>
          <w:sz w:val="24"/>
        </w:rPr>
        <w:t xml:space="preserve"> </w:t>
      </w:r>
      <w:r w:rsidRPr="00357D2A">
        <w:rPr>
          <w:color w:val="231F20"/>
          <w:sz w:val="24"/>
        </w:rPr>
        <w:t>many</w:t>
      </w:r>
      <w:r w:rsidRPr="00357D2A">
        <w:rPr>
          <w:color w:val="231F20"/>
          <w:spacing w:val="-10"/>
          <w:sz w:val="24"/>
        </w:rPr>
        <w:t xml:space="preserve"> </w:t>
      </w:r>
      <w:r w:rsidRPr="00357D2A">
        <w:rPr>
          <w:color w:val="231F20"/>
          <w:sz w:val="24"/>
        </w:rPr>
        <w:t>different</w:t>
      </w:r>
      <w:r w:rsidRPr="00357D2A">
        <w:rPr>
          <w:color w:val="231F20"/>
          <w:spacing w:val="-10"/>
          <w:sz w:val="24"/>
        </w:rPr>
        <w:t xml:space="preserve"> </w:t>
      </w:r>
      <w:r w:rsidRPr="00357D2A">
        <w:rPr>
          <w:color w:val="231F20"/>
          <w:sz w:val="24"/>
        </w:rPr>
        <w:t>parts</w:t>
      </w:r>
      <w:r w:rsidRPr="00357D2A">
        <w:rPr>
          <w:color w:val="231F20"/>
          <w:spacing w:val="-10"/>
          <w:sz w:val="24"/>
        </w:rPr>
        <w:t xml:space="preserve"> </w:t>
      </w:r>
      <w:r w:rsidRPr="00357D2A">
        <w:rPr>
          <w:color w:val="231F20"/>
          <w:sz w:val="24"/>
        </w:rPr>
        <w:t>of</w:t>
      </w:r>
      <w:r w:rsidRPr="00357D2A">
        <w:rPr>
          <w:color w:val="231F20"/>
          <w:spacing w:val="-9"/>
          <w:sz w:val="24"/>
        </w:rPr>
        <w:t xml:space="preserve"> </w:t>
      </w:r>
      <w:r w:rsidRPr="00357D2A">
        <w:rPr>
          <w:color w:val="231F20"/>
          <w:sz w:val="24"/>
        </w:rPr>
        <w:t>the</w:t>
      </w:r>
      <w:r w:rsidRPr="00357D2A">
        <w:rPr>
          <w:color w:val="231F20"/>
          <w:spacing w:val="-10"/>
          <w:sz w:val="24"/>
        </w:rPr>
        <w:t xml:space="preserve"> </w:t>
      </w:r>
      <w:r w:rsidRPr="00357D2A">
        <w:rPr>
          <w:color w:val="231F20"/>
          <w:sz w:val="24"/>
        </w:rPr>
        <w:t>world</w:t>
      </w:r>
      <w:r w:rsidRPr="00357D2A">
        <w:rPr>
          <w:color w:val="231F20"/>
          <w:spacing w:val="-9"/>
          <w:sz w:val="24"/>
        </w:rPr>
        <w:t xml:space="preserve"> </w:t>
      </w:r>
      <w:r w:rsidRPr="00357D2A">
        <w:rPr>
          <w:color w:val="231F20"/>
          <w:sz w:val="24"/>
        </w:rPr>
        <w:t>to</w:t>
      </w:r>
      <w:r w:rsidRPr="00357D2A">
        <w:rPr>
          <w:color w:val="231F20"/>
          <w:spacing w:val="-10"/>
          <w:sz w:val="24"/>
        </w:rPr>
        <w:t xml:space="preserve"> </w:t>
      </w:r>
      <w:r w:rsidRPr="00357D2A">
        <w:rPr>
          <w:color w:val="231F20"/>
          <w:sz w:val="24"/>
        </w:rPr>
        <w:t>celebrate</w:t>
      </w:r>
      <w:r w:rsidRPr="00357D2A">
        <w:rPr>
          <w:color w:val="231F20"/>
          <w:spacing w:val="-10"/>
          <w:sz w:val="24"/>
        </w:rPr>
        <w:t xml:space="preserve"> </w:t>
      </w:r>
      <w:r w:rsidRPr="00357D2A">
        <w:rPr>
          <w:color w:val="231F20"/>
          <w:sz w:val="24"/>
        </w:rPr>
        <w:t>Pentecost</w:t>
      </w:r>
      <w:r w:rsidRPr="00357D2A">
        <w:rPr>
          <w:color w:val="231F20"/>
          <w:spacing w:val="-9"/>
          <w:sz w:val="24"/>
        </w:rPr>
        <w:t xml:space="preserve"> </w:t>
      </w:r>
      <w:r w:rsidRPr="00357D2A">
        <w:rPr>
          <w:color w:val="231F20"/>
          <w:sz w:val="24"/>
        </w:rPr>
        <w:t>and</w:t>
      </w:r>
      <w:r w:rsidRPr="00357D2A">
        <w:rPr>
          <w:color w:val="231F20"/>
          <w:spacing w:val="-10"/>
          <w:sz w:val="24"/>
        </w:rPr>
        <w:t xml:space="preserve"> </w:t>
      </w:r>
      <w:r w:rsidRPr="00357D2A">
        <w:rPr>
          <w:color w:val="231F20"/>
          <w:sz w:val="24"/>
        </w:rPr>
        <w:t>to</w:t>
      </w:r>
      <w:r w:rsidRPr="00357D2A">
        <w:rPr>
          <w:color w:val="231F20"/>
          <w:spacing w:val="-10"/>
          <w:sz w:val="24"/>
        </w:rPr>
        <w:t xml:space="preserve"> </w:t>
      </w:r>
      <w:r w:rsidRPr="00357D2A">
        <w:rPr>
          <w:color w:val="231F20"/>
          <w:sz w:val="24"/>
        </w:rPr>
        <w:t>worship God.</w:t>
      </w:r>
      <w:r w:rsidRPr="00357D2A">
        <w:rPr>
          <w:color w:val="231F20"/>
          <w:spacing w:val="-10"/>
          <w:sz w:val="24"/>
        </w:rPr>
        <w:t xml:space="preserve"> </w:t>
      </w:r>
      <w:r w:rsidRPr="00357D2A">
        <w:rPr>
          <w:color w:val="231F20"/>
          <w:sz w:val="24"/>
        </w:rPr>
        <w:t>Many</w:t>
      </w:r>
      <w:r w:rsidRPr="00357D2A">
        <w:rPr>
          <w:color w:val="231F20"/>
          <w:spacing w:val="-10"/>
          <w:sz w:val="24"/>
        </w:rPr>
        <w:t xml:space="preserve"> </w:t>
      </w:r>
      <w:r w:rsidRPr="00357D2A">
        <w:rPr>
          <w:color w:val="231F20"/>
          <w:sz w:val="24"/>
        </w:rPr>
        <w:t>had</w:t>
      </w:r>
      <w:r w:rsidRPr="00357D2A">
        <w:rPr>
          <w:color w:val="231F20"/>
          <w:spacing w:val="-10"/>
          <w:sz w:val="24"/>
        </w:rPr>
        <w:t xml:space="preserve"> </w:t>
      </w:r>
      <w:r w:rsidRPr="00357D2A">
        <w:rPr>
          <w:color w:val="231F20"/>
          <w:sz w:val="24"/>
        </w:rPr>
        <w:t>come</w:t>
      </w:r>
      <w:r w:rsidRPr="00357D2A">
        <w:rPr>
          <w:color w:val="231F20"/>
          <w:spacing w:val="-10"/>
          <w:sz w:val="24"/>
        </w:rPr>
        <w:t xml:space="preserve"> </w:t>
      </w:r>
      <w:r w:rsidRPr="00357D2A">
        <w:rPr>
          <w:color w:val="231F20"/>
          <w:sz w:val="24"/>
        </w:rPr>
        <w:t>for</w:t>
      </w:r>
      <w:r w:rsidRPr="00357D2A">
        <w:rPr>
          <w:color w:val="231F20"/>
          <w:spacing w:val="-10"/>
          <w:sz w:val="24"/>
        </w:rPr>
        <w:t xml:space="preserve"> </w:t>
      </w:r>
      <w:r w:rsidRPr="00357D2A">
        <w:rPr>
          <w:color w:val="231F20"/>
          <w:sz w:val="24"/>
        </w:rPr>
        <w:t>the</w:t>
      </w:r>
      <w:r w:rsidRPr="00357D2A">
        <w:rPr>
          <w:color w:val="231F20"/>
          <w:spacing w:val="-10"/>
          <w:sz w:val="24"/>
        </w:rPr>
        <w:t xml:space="preserve"> </w:t>
      </w:r>
      <w:r w:rsidRPr="00357D2A">
        <w:rPr>
          <w:b/>
          <w:color w:val="231F20"/>
          <w:sz w:val="24"/>
        </w:rPr>
        <w:t>Passover</w:t>
      </w:r>
      <w:r w:rsidRPr="00357D2A">
        <w:rPr>
          <w:b/>
          <w:color w:val="231F20"/>
          <w:spacing w:val="-10"/>
          <w:sz w:val="24"/>
        </w:rPr>
        <w:t xml:space="preserve"> </w:t>
      </w:r>
      <w:r w:rsidRPr="00357D2A">
        <w:rPr>
          <w:color w:val="231F20"/>
          <w:sz w:val="24"/>
        </w:rPr>
        <w:t>and</w:t>
      </w:r>
      <w:r w:rsidRPr="00357D2A">
        <w:rPr>
          <w:color w:val="231F20"/>
          <w:spacing w:val="-10"/>
          <w:sz w:val="24"/>
        </w:rPr>
        <w:t xml:space="preserve"> </w:t>
      </w:r>
      <w:r w:rsidRPr="00357D2A">
        <w:rPr>
          <w:color w:val="231F20"/>
          <w:sz w:val="24"/>
        </w:rPr>
        <w:t>stayed</w:t>
      </w:r>
      <w:r w:rsidRPr="00357D2A">
        <w:rPr>
          <w:color w:val="231F20"/>
          <w:spacing w:val="-10"/>
          <w:sz w:val="24"/>
        </w:rPr>
        <w:t xml:space="preserve"> </w:t>
      </w:r>
      <w:r w:rsidRPr="00357D2A">
        <w:rPr>
          <w:color w:val="231F20"/>
          <w:sz w:val="24"/>
        </w:rPr>
        <w:t>in</w:t>
      </w:r>
      <w:r w:rsidRPr="00357D2A">
        <w:rPr>
          <w:color w:val="231F20"/>
          <w:spacing w:val="-10"/>
          <w:sz w:val="24"/>
        </w:rPr>
        <w:t xml:space="preserve"> </w:t>
      </w:r>
      <w:r w:rsidRPr="00357D2A">
        <w:rPr>
          <w:color w:val="231F20"/>
          <w:sz w:val="24"/>
        </w:rPr>
        <w:t>town</w:t>
      </w:r>
      <w:r w:rsidRPr="00357D2A">
        <w:rPr>
          <w:color w:val="231F20"/>
          <w:spacing w:val="-10"/>
          <w:sz w:val="24"/>
        </w:rPr>
        <w:t xml:space="preserve"> </w:t>
      </w:r>
      <w:r w:rsidRPr="00357D2A">
        <w:rPr>
          <w:color w:val="231F20"/>
          <w:sz w:val="24"/>
        </w:rPr>
        <w:t>for</w:t>
      </w:r>
      <w:r w:rsidRPr="00357D2A">
        <w:rPr>
          <w:color w:val="231F20"/>
          <w:spacing w:val="-10"/>
          <w:sz w:val="24"/>
        </w:rPr>
        <w:t xml:space="preserve"> </w:t>
      </w:r>
      <w:r w:rsidRPr="00357D2A">
        <w:rPr>
          <w:color w:val="231F20"/>
          <w:sz w:val="24"/>
        </w:rPr>
        <w:t>the</w:t>
      </w:r>
      <w:r w:rsidRPr="00357D2A">
        <w:rPr>
          <w:color w:val="231F20"/>
          <w:spacing w:val="-10"/>
          <w:sz w:val="24"/>
        </w:rPr>
        <w:t xml:space="preserve"> </w:t>
      </w:r>
      <w:r w:rsidRPr="00357D2A">
        <w:rPr>
          <w:color w:val="231F20"/>
          <w:sz w:val="24"/>
        </w:rPr>
        <w:t>next</w:t>
      </w:r>
      <w:r w:rsidRPr="00357D2A">
        <w:rPr>
          <w:color w:val="231F20"/>
          <w:spacing w:val="-10"/>
          <w:sz w:val="24"/>
        </w:rPr>
        <w:t xml:space="preserve"> </w:t>
      </w:r>
      <w:r w:rsidRPr="00357D2A">
        <w:rPr>
          <w:color w:val="231F20"/>
          <w:sz w:val="24"/>
        </w:rPr>
        <w:t>feast</w:t>
      </w:r>
      <w:r w:rsidRPr="00357D2A">
        <w:rPr>
          <w:color w:val="231F20"/>
          <w:spacing w:val="-10"/>
          <w:sz w:val="24"/>
        </w:rPr>
        <w:t xml:space="preserve"> </w:t>
      </w:r>
      <w:r w:rsidRPr="00357D2A">
        <w:rPr>
          <w:color w:val="231F20"/>
          <w:sz w:val="24"/>
        </w:rPr>
        <w:t>because</w:t>
      </w:r>
      <w:r w:rsidRPr="00357D2A">
        <w:rPr>
          <w:color w:val="231F20"/>
          <w:spacing w:val="-10"/>
          <w:sz w:val="24"/>
        </w:rPr>
        <w:t xml:space="preserve"> </w:t>
      </w:r>
      <w:r w:rsidRPr="00357D2A">
        <w:rPr>
          <w:color w:val="231F20"/>
          <w:sz w:val="24"/>
        </w:rPr>
        <w:t>travel</w:t>
      </w:r>
      <w:r w:rsidRPr="00357D2A">
        <w:rPr>
          <w:color w:val="231F20"/>
          <w:spacing w:val="-10"/>
          <w:sz w:val="24"/>
        </w:rPr>
        <w:t xml:space="preserve"> </w:t>
      </w:r>
      <w:r w:rsidRPr="00357D2A">
        <w:rPr>
          <w:color w:val="231F20"/>
          <w:sz w:val="24"/>
        </w:rPr>
        <w:t>was so difficult and time-consuming.) So the apostles had a ready-made</w:t>
      </w:r>
      <w:r w:rsidRPr="00357D2A">
        <w:rPr>
          <w:color w:val="231F20"/>
          <w:spacing w:val="-13"/>
          <w:sz w:val="24"/>
        </w:rPr>
        <w:t xml:space="preserve"> </w:t>
      </w:r>
      <w:r w:rsidRPr="00357D2A">
        <w:rPr>
          <w:color w:val="231F20"/>
          <w:sz w:val="24"/>
        </w:rPr>
        <w:t>audience.</w:t>
      </w:r>
    </w:p>
    <w:p w:rsidR="00357D2A" w:rsidRPr="00357D2A" w:rsidRDefault="00357D2A" w:rsidP="00357D2A">
      <w:pPr>
        <w:spacing w:before="3"/>
        <w:rPr>
          <w:sz w:val="15"/>
          <w:szCs w:val="24"/>
        </w:rPr>
      </w:pPr>
      <w:r>
        <w:rPr>
          <w:noProof/>
          <w:sz w:val="24"/>
          <w:szCs w:val="24"/>
        </w:rPr>
        <w:lastRenderedPageBreak/>
        <mc:AlternateContent>
          <mc:Choice Requires="wps">
            <w:drawing>
              <wp:anchor distT="0" distB="0" distL="0" distR="0" simplePos="0" relativeHeight="251667456" behindDoc="0" locked="0" layoutInCell="1" allowOverlap="1">
                <wp:simplePos x="0" y="0"/>
                <wp:positionH relativeFrom="page">
                  <wp:posOffset>1279525</wp:posOffset>
                </wp:positionH>
                <wp:positionV relativeFrom="paragraph">
                  <wp:posOffset>149225</wp:posOffset>
                </wp:positionV>
                <wp:extent cx="5953760" cy="1381760"/>
                <wp:effectExtent l="0" t="0" r="27940" b="279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381760"/>
                        </a:xfrm>
                        <a:prstGeom prst="rect">
                          <a:avLst/>
                        </a:prstGeom>
                        <a:solidFill>
                          <a:srgbClr val="B3A984"/>
                        </a:solidFill>
                        <a:ln w="6350">
                          <a:solidFill>
                            <a:srgbClr val="231F20"/>
                          </a:solidFill>
                          <a:prstDash val="solid"/>
                          <a:miter lim="800000"/>
                          <a:headEnd/>
                          <a:tailEnd/>
                        </a:ln>
                      </wps:spPr>
                      <wps:txbx>
                        <w:txbxContent>
                          <w:p w:rsidR="005E1BB0" w:rsidRDefault="005E1BB0" w:rsidP="00357D2A">
                            <w:pPr>
                              <w:pStyle w:val="BodyText"/>
                              <w:spacing w:before="222" w:line="249" w:lineRule="auto"/>
                              <w:ind w:left="632" w:right="59" w:hanging="534"/>
                              <w:jc w:val="both"/>
                            </w:pPr>
                            <w:r>
                              <w:rPr>
                                <w:b/>
                                <w:color w:val="231F20"/>
                              </w:rPr>
                              <w:t xml:space="preserve">HISTORICAL NOTE: Passover </w:t>
                            </w:r>
                            <w:r>
                              <w:rPr>
                                <w:color w:val="231F20"/>
                              </w:rPr>
                              <w:t>was the most important feast of the year for Jews because it was</w:t>
                            </w:r>
                            <w:r>
                              <w:rPr>
                                <w:color w:val="231F20"/>
                                <w:spacing w:val="-15"/>
                              </w:rPr>
                              <w:t xml:space="preserve"> </w:t>
                            </w:r>
                            <w:r>
                              <w:rPr>
                                <w:color w:val="231F20"/>
                              </w:rPr>
                              <w:t>a</w:t>
                            </w:r>
                            <w:r>
                              <w:rPr>
                                <w:color w:val="231F20"/>
                                <w:spacing w:val="-15"/>
                              </w:rPr>
                              <w:t xml:space="preserve"> </w:t>
                            </w:r>
                            <w:r>
                              <w:rPr>
                                <w:color w:val="231F20"/>
                              </w:rPr>
                              <w:t>time</w:t>
                            </w:r>
                            <w:r>
                              <w:rPr>
                                <w:color w:val="231F20"/>
                                <w:spacing w:val="-15"/>
                              </w:rPr>
                              <w:t xml:space="preserve"> </w:t>
                            </w:r>
                            <w:r>
                              <w:rPr>
                                <w:color w:val="231F20"/>
                              </w:rPr>
                              <w:t>to</w:t>
                            </w:r>
                            <w:r>
                              <w:rPr>
                                <w:color w:val="231F20"/>
                                <w:spacing w:val="-15"/>
                              </w:rPr>
                              <w:t xml:space="preserve"> </w:t>
                            </w:r>
                            <w:r>
                              <w:rPr>
                                <w:color w:val="231F20"/>
                              </w:rPr>
                              <w:t>remember</w:t>
                            </w:r>
                            <w:r>
                              <w:rPr>
                                <w:color w:val="231F20"/>
                                <w:spacing w:val="-15"/>
                              </w:rPr>
                              <w:t xml:space="preserve"> </w:t>
                            </w:r>
                            <w:r>
                              <w:rPr>
                                <w:color w:val="231F20"/>
                              </w:rPr>
                              <w:t>their</w:t>
                            </w:r>
                            <w:r>
                              <w:rPr>
                                <w:color w:val="231F20"/>
                                <w:spacing w:val="-15"/>
                              </w:rPr>
                              <w:t xml:space="preserve"> </w:t>
                            </w:r>
                            <w:r>
                              <w:rPr>
                                <w:color w:val="231F20"/>
                              </w:rPr>
                              <w:t>ancestors’</w:t>
                            </w:r>
                            <w:r>
                              <w:rPr>
                                <w:color w:val="231F20"/>
                                <w:spacing w:val="-33"/>
                              </w:rPr>
                              <w:t xml:space="preserve"> </w:t>
                            </w:r>
                            <w:r>
                              <w:rPr>
                                <w:color w:val="231F20"/>
                              </w:rPr>
                              <w:t>escape</w:t>
                            </w:r>
                            <w:r>
                              <w:rPr>
                                <w:color w:val="231F20"/>
                                <w:spacing w:val="-15"/>
                              </w:rPr>
                              <w:t xml:space="preserve"> </w:t>
                            </w:r>
                            <w:r>
                              <w:rPr>
                                <w:color w:val="231F20"/>
                              </w:rPr>
                              <w:t>from</w:t>
                            </w:r>
                            <w:r>
                              <w:rPr>
                                <w:color w:val="231F20"/>
                                <w:spacing w:val="-15"/>
                              </w:rPr>
                              <w:t xml:space="preserve"> </w:t>
                            </w:r>
                            <w:r>
                              <w:rPr>
                                <w:color w:val="231F20"/>
                                <w:spacing w:val="-3"/>
                              </w:rPr>
                              <w:t>slavery,</w:t>
                            </w:r>
                            <w:r>
                              <w:rPr>
                                <w:color w:val="231F20"/>
                                <w:spacing w:val="-15"/>
                              </w:rPr>
                              <w:t xml:space="preserve"> </w:t>
                            </w:r>
                            <w:r>
                              <w:rPr>
                                <w:color w:val="231F20"/>
                              </w:rPr>
                              <w:t>under</w:t>
                            </w:r>
                            <w:r>
                              <w:rPr>
                                <w:color w:val="231F20"/>
                                <w:spacing w:val="-15"/>
                              </w:rPr>
                              <w:t xml:space="preserve"> </w:t>
                            </w:r>
                            <w:r>
                              <w:rPr>
                                <w:color w:val="231F20"/>
                              </w:rPr>
                              <w:t>the</w:t>
                            </w:r>
                            <w:r>
                              <w:rPr>
                                <w:color w:val="231F20"/>
                                <w:spacing w:val="-15"/>
                              </w:rPr>
                              <w:t xml:space="preserve"> </w:t>
                            </w:r>
                            <w:r>
                              <w:rPr>
                                <w:color w:val="231F20"/>
                              </w:rPr>
                              <w:t>leadership</w:t>
                            </w:r>
                            <w:r>
                              <w:rPr>
                                <w:color w:val="231F20"/>
                                <w:spacing w:val="-16"/>
                              </w:rPr>
                              <w:t xml:space="preserve"> </w:t>
                            </w:r>
                            <w:r>
                              <w:rPr>
                                <w:color w:val="231F20"/>
                              </w:rPr>
                              <w:t>of</w:t>
                            </w:r>
                            <w:r>
                              <w:rPr>
                                <w:color w:val="231F20"/>
                                <w:spacing w:val="-15"/>
                              </w:rPr>
                              <w:t xml:space="preserve"> </w:t>
                            </w:r>
                            <w:r>
                              <w:rPr>
                                <w:color w:val="231F20"/>
                              </w:rPr>
                              <w:t>Moses. It</w:t>
                            </w:r>
                            <w:r>
                              <w:rPr>
                                <w:color w:val="231F20"/>
                                <w:spacing w:val="-10"/>
                              </w:rPr>
                              <w:t xml:space="preserve"> </w:t>
                            </w:r>
                            <w:r>
                              <w:rPr>
                                <w:color w:val="231F20"/>
                              </w:rPr>
                              <w:t>was</w:t>
                            </w:r>
                            <w:r>
                              <w:rPr>
                                <w:color w:val="231F20"/>
                                <w:spacing w:val="-10"/>
                              </w:rPr>
                              <w:t xml:space="preserve"> </w:t>
                            </w:r>
                            <w:r>
                              <w:rPr>
                                <w:color w:val="231F20"/>
                              </w:rPr>
                              <w:t>a</w:t>
                            </w:r>
                            <w:r>
                              <w:rPr>
                                <w:color w:val="231F20"/>
                                <w:spacing w:val="-10"/>
                              </w:rPr>
                              <w:t xml:space="preserve"> </w:t>
                            </w:r>
                            <w:r>
                              <w:rPr>
                                <w:color w:val="231F20"/>
                              </w:rPr>
                              <w:t>one</w:t>
                            </w:r>
                            <w:r>
                              <w:rPr>
                                <w:color w:val="231F20"/>
                                <w:spacing w:val="-10"/>
                              </w:rPr>
                              <w:t xml:space="preserve"> </w:t>
                            </w:r>
                            <w:r>
                              <w:rPr>
                                <w:color w:val="231F20"/>
                              </w:rPr>
                              <w:t>day</w:t>
                            </w:r>
                            <w:r>
                              <w:rPr>
                                <w:color w:val="231F20"/>
                                <w:spacing w:val="-10"/>
                              </w:rPr>
                              <w:t xml:space="preserve"> </w:t>
                            </w:r>
                            <w:r>
                              <w:rPr>
                                <w:color w:val="231F20"/>
                              </w:rPr>
                              <w:t>feast</w:t>
                            </w:r>
                            <w:r>
                              <w:rPr>
                                <w:color w:val="231F20"/>
                                <w:spacing w:val="-10"/>
                              </w:rPr>
                              <w:t xml:space="preserve"> </w:t>
                            </w:r>
                            <w:r>
                              <w:rPr>
                                <w:color w:val="231F20"/>
                              </w:rPr>
                              <w:t>[the</w:t>
                            </w:r>
                            <w:r>
                              <w:rPr>
                                <w:color w:val="231F20"/>
                                <w:spacing w:val="-10"/>
                              </w:rPr>
                              <w:t xml:space="preserve"> </w:t>
                            </w:r>
                            <w:r>
                              <w:rPr>
                                <w:color w:val="231F20"/>
                              </w:rPr>
                              <w:t>14</w:t>
                            </w:r>
                            <w:proofErr w:type="spellStart"/>
                            <w:r>
                              <w:rPr>
                                <w:color w:val="231F20"/>
                                <w:position w:val="8"/>
                                <w:sz w:val="14"/>
                              </w:rPr>
                              <w:t>th</w:t>
                            </w:r>
                            <w:proofErr w:type="spellEnd"/>
                            <w:r>
                              <w:rPr>
                                <w:color w:val="231F20"/>
                                <w:spacing w:val="-6"/>
                                <w:position w:val="8"/>
                                <w:sz w:val="14"/>
                              </w:rPr>
                              <w:t xml:space="preserve"> </w:t>
                            </w:r>
                            <w:r>
                              <w:rPr>
                                <w:color w:val="231F20"/>
                              </w:rPr>
                              <w:t>day</w:t>
                            </w:r>
                            <w:r>
                              <w:rPr>
                                <w:color w:val="231F20"/>
                                <w:spacing w:val="-10"/>
                              </w:rPr>
                              <w:t xml:space="preserve"> </w:t>
                            </w:r>
                            <w:r>
                              <w:rPr>
                                <w:color w:val="231F20"/>
                              </w:rPr>
                              <w:t>of</w:t>
                            </w:r>
                            <w:r>
                              <w:rPr>
                                <w:color w:val="231F20"/>
                                <w:spacing w:val="-10"/>
                              </w:rPr>
                              <w:t xml:space="preserve"> </w:t>
                            </w:r>
                            <w:r>
                              <w:rPr>
                                <w:color w:val="231F20"/>
                              </w:rPr>
                              <w:t>Nisan</w:t>
                            </w:r>
                            <w:r>
                              <w:rPr>
                                <w:color w:val="231F20"/>
                                <w:spacing w:val="-10"/>
                              </w:rPr>
                              <w:t xml:space="preserve"> </w:t>
                            </w:r>
                            <w:r>
                              <w:rPr>
                                <w:color w:val="231F20"/>
                              </w:rPr>
                              <w:t>or</w:t>
                            </w:r>
                            <w:r>
                              <w:rPr>
                                <w:color w:val="231F20"/>
                                <w:spacing w:val="-23"/>
                              </w:rPr>
                              <w:t xml:space="preserve"> </w:t>
                            </w:r>
                            <w:r>
                              <w:rPr>
                                <w:color w:val="231F20"/>
                              </w:rPr>
                              <w:t>Abib</w:t>
                            </w:r>
                            <w:r>
                              <w:rPr>
                                <w:color w:val="231F20"/>
                                <w:spacing w:val="-10"/>
                              </w:rPr>
                              <w:t xml:space="preserve"> </w:t>
                            </w:r>
                            <w:r>
                              <w:rPr>
                                <w:color w:val="231F20"/>
                              </w:rPr>
                              <w:t>(the</w:t>
                            </w:r>
                            <w:r>
                              <w:rPr>
                                <w:color w:val="231F20"/>
                                <w:spacing w:val="-11"/>
                              </w:rPr>
                              <w:t xml:space="preserve"> </w:t>
                            </w:r>
                            <w:r>
                              <w:rPr>
                                <w:color w:val="231F20"/>
                              </w:rPr>
                              <w:t>first</w:t>
                            </w:r>
                            <w:r>
                              <w:rPr>
                                <w:color w:val="231F20"/>
                                <w:spacing w:val="-10"/>
                              </w:rPr>
                              <w:t xml:space="preserve"> </w:t>
                            </w:r>
                            <w:r>
                              <w:rPr>
                                <w:color w:val="231F20"/>
                              </w:rPr>
                              <w:t>month</w:t>
                            </w:r>
                            <w:r>
                              <w:rPr>
                                <w:color w:val="231F20"/>
                                <w:spacing w:val="-11"/>
                              </w:rPr>
                              <w:t xml:space="preserve"> </w:t>
                            </w:r>
                            <w:r>
                              <w:rPr>
                                <w:color w:val="231F20"/>
                              </w:rPr>
                              <w:t>on</w:t>
                            </w:r>
                            <w:r>
                              <w:rPr>
                                <w:color w:val="231F20"/>
                                <w:spacing w:val="-10"/>
                              </w:rPr>
                              <w:t xml:space="preserve"> </w:t>
                            </w:r>
                            <w:r>
                              <w:rPr>
                                <w:color w:val="231F20"/>
                              </w:rPr>
                              <w:t>the</w:t>
                            </w:r>
                            <w:r>
                              <w:rPr>
                                <w:color w:val="231F20"/>
                                <w:spacing w:val="-11"/>
                              </w:rPr>
                              <w:t xml:space="preserve"> </w:t>
                            </w:r>
                            <w:r>
                              <w:rPr>
                                <w:color w:val="231F20"/>
                              </w:rPr>
                              <w:t>Jewish</w:t>
                            </w:r>
                            <w:r>
                              <w:rPr>
                                <w:color w:val="231F20"/>
                                <w:spacing w:val="-10"/>
                              </w:rPr>
                              <w:t xml:space="preserve"> </w:t>
                            </w:r>
                            <w:r>
                              <w:rPr>
                                <w:color w:val="231F20"/>
                              </w:rPr>
                              <w:t>calendar, i.e.,</w:t>
                            </w:r>
                            <w:r>
                              <w:rPr>
                                <w:color w:val="231F20"/>
                                <w:spacing w:val="-11"/>
                              </w:rPr>
                              <w:t xml:space="preserve"> </w:t>
                            </w:r>
                            <w:r>
                              <w:rPr>
                                <w:color w:val="231F20"/>
                              </w:rPr>
                              <w:t>mid-April)],</w:t>
                            </w:r>
                            <w:r>
                              <w:rPr>
                                <w:color w:val="231F20"/>
                                <w:spacing w:val="-11"/>
                              </w:rPr>
                              <w:t xml:space="preserve"> </w:t>
                            </w:r>
                            <w:r>
                              <w:rPr>
                                <w:color w:val="231F20"/>
                              </w:rPr>
                              <w:t>followed</w:t>
                            </w:r>
                            <w:r>
                              <w:rPr>
                                <w:color w:val="231F20"/>
                                <w:spacing w:val="-11"/>
                              </w:rPr>
                              <w:t xml:space="preserve"> </w:t>
                            </w:r>
                            <w:r>
                              <w:rPr>
                                <w:color w:val="231F20"/>
                              </w:rPr>
                              <w:t>by</w:t>
                            </w:r>
                            <w:r>
                              <w:rPr>
                                <w:color w:val="231F20"/>
                                <w:spacing w:val="-11"/>
                              </w:rPr>
                              <w:t xml:space="preserve"> </w:t>
                            </w:r>
                            <w:r>
                              <w:rPr>
                                <w:color w:val="231F20"/>
                              </w:rPr>
                              <w:t>seven</w:t>
                            </w:r>
                            <w:r>
                              <w:rPr>
                                <w:color w:val="231F20"/>
                                <w:spacing w:val="-10"/>
                              </w:rPr>
                              <w:t xml:space="preserve"> </w:t>
                            </w:r>
                            <w:r>
                              <w:rPr>
                                <w:color w:val="231F20"/>
                              </w:rPr>
                              <w:t>days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Feast</w:t>
                            </w:r>
                            <w:r>
                              <w:rPr>
                                <w:color w:val="231F20"/>
                                <w:spacing w:val="-10"/>
                              </w:rPr>
                              <w:t xml:space="preserve"> </w:t>
                            </w:r>
                            <w:r>
                              <w:rPr>
                                <w:color w:val="231F20"/>
                              </w:rPr>
                              <w:t>of</w:t>
                            </w:r>
                            <w:r>
                              <w:rPr>
                                <w:color w:val="231F20"/>
                                <w:spacing w:val="-11"/>
                              </w:rPr>
                              <w:t xml:space="preserve"> </w:t>
                            </w:r>
                            <w:r>
                              <w:rPr>
                                <w:color w:val="231F20"/>
                              </w:rPr>
                              <w:t>Unleavened</w:t>
                            </w:r>
                            <w:r>
                              <w:rPr>
                                <w:color w:val="231F20"/>
                                <w:spacing w:val="-10"/>
                              </w:rPr>
                              <w:t xml:space="preserve"> </w:t>
                            </w:r>
                            <w:r>
                              <w:rPr>
                                <w:color w:val="231F20"/>
                              </w:rPr>
                              <w:t>Bread.</w:t>
                            </w:r>
                            <w:r>
                              <w:rPr>
                                <w:color w:val="231F20"/>
                                <w:spacing w:val="-10"/>
                              </w:rPr>
                              <w:t xml:space="preserve"> </w:t>
                            </w:r>
                            <w:r>
                              <w:rPr>
                                <w:b/>
                                <w:color w:val="231F20"/>
                              </w:rPr>
                              <w:t>Pentecost</w:t>
                            </w:r>
                            <w:r>
                              <w:rPr>
                                <w:b/>
                                <w:color w:val="231F20"/>
                                <w:spacing w:val="-11"/>
                              </w:rPr>
                              <w:t xml:space="preserve"> </w:t>
                            </w:r>
                            <w:r>
                              <w:rPr>
                                <w:color w:val="231F20"/>
                              </w:rPr>
                              <w:t>was celebrated on the 6</w:t>
                            </w:r>
                            <w:proofErr w:type="spellStart"/>
                            <w:r>
                              <w:rPr>
                                <w:color w:val="231F20"/>
                                <w:position w:val="8"/>
                                <w:sz w:val="14"/>
                              </w:rPr>
                              <w:t>th</w:t>
                            </w:r>
                            <w:proofErr w:type="spellEnd"/>
                            <w:r>
                              <w:rPr>
                                <w:color w:val="231F20"/>
                                <w:position w:val="8"/>
                                <w:sz w:val="14"/>
                              </w:rPr>
                              <w:t xml:space="preserve"> </w:t>
                            </w:r>
                            <w:r>
                              <w:rPr>
                                <w:color w:val="231F20"/>
                              </w:rPr>
                              <w:t xml:space="preserve">day of Sivan [June], 50 days after the </w:t>
                            </w:r>
                            <w:r>
                              <w:rPr>
                                <w:color w:val="231F20"/>
                                <w:spacing w:val="-3"/>
                              </w:rPr>
                              <w:t xml:space="preserve">Passover. </w:t>
                            </w:r>
                            <w:proofErr w:type="gramStart"/>
                            <w:r>
                              <w:rPr>
                                <w:color w:val="231F20"/>
                              </w:rPr>
                              <w:t>[“Pentecost” means 50</w:t>
                            </w:r>
                            <w:proofErr w:type="spellStart"/>
                            <w:r>
                              <w:rPr>
                                <w:color w:val="231F20"/>
                                <w:position w:val="8"/>
                                <w:sz w:val="14"/>
                              </w:rPr>
                              <w:t>th</w:t>
                            </w:r>
                            <w:proofErr w:type="spellEnd"/>
                            <w:r>
                              <w:rPr>
                                <w:color w:val="231F20"/>
                              </w:rPr>
                              <w:t>.]</w:t>
                            </w:r>
                            <w:proofErr w:type="gramEnd"/>
                            <w:r>
                              <w:rPr>
                                <w:color w:val="231F20"/>
                              </w:rPr>
                              <w:t xml:space="preserve"> It is also called the Feast of Harvests because it falls during the wheat</w:t>
                            </w:r>
                            <w:r>
                              <w:rPr>
                                <w:color w:val="231F20"/>
                                <w:spacing w:val="-20"/>
                              </w:rPr>
                              <w:t xml:space="preserve"> </w:t>
                            </w:r>
                            <w:r>
                              <w:rPr>
                                <w:color w:val="231F20"/>
                              </w:rPr>
                              <w:t>harvest.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00.75pt;margin-top:11.75pt;width:468.8pt;height:108.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" fillcolor="#b3a984" strokecolor="#231f20" strokeweight=".5pt">
                <v:textbox inset="0,0,0,0">
                  <w:txbxContent>
                    <w:p w:rsidR="005E1BB0" w:rsidRDefault="005E1BB0" w:rsidP="00357D2A">
                      <w:pPr>
                        <w:pStyle w:val="BodyText"/>
                        <w:spacing w:before="222" w:line="249" w:lineRule="auto"/>
                        <w:ind w:left="632" w:right="59" w:hanging="534"/>
                        <w:jc w:val="both"/>
                      </w:pPr>
                      <w:r>
                        <w:rPr>
                          <w:b/>
                          <w:color w:val="231F20"/>
                        </w:rPr>
                        <w:t xml:space="preserve">HISTORICAL NOTE: Passover </w:t>
                      </w:r>
                      <w:r>
                        <w:rPr>
                          <w:color w:val="231F20"/>
                        </w:rPr>
                        <w:t>was the most important feast of the year for Jews because it was</w:t>
                      </w:r>
                      <w:r>
                        <w:rPr>
                          <w:color w:val="231F20"/>
                          <w:spacing w:val="-15"/>
                        </w:rPr>
                        <w:t xml:space="preserve"> </w:t>
                      </w:r>
                      <w:r>
                        <w:rPr>
                          <w:color w:val="231F20"/>
                        </w:rPr>
                        <w:t>a</w:t>
                      </w:r>
                      <w:r>
                        <w:rPr>
                          <w:color w:val="231F20"/>
                          <w:spacing w:val="-15"/>
                        </w:rPr>
                        <w:t xml:space="preserve"> </w:t>
                      </w:r>
                      <w:r>
                        <w:rPr>
                          <w:color w:val="231F20"/>
                        </w:rPr>
                        <w:t>time</w:t>
                      </w:r>
                      <w:r>
                        <w:rPr>
                          <w:color w:val="231F20"/>
                          <w:spacing w:val="-15"/>
                        </w:rPr>
                        <w:t xml:space="preserve"> </w:t>
                      </w:r>
                      <w:r>
                        <w:rPr>
                          <w:color w:val="231F20"/>
                        </w:rPr>
                        <w:t>to</w:t>
                      </w:r>
                      <w:r>
                        <w:rPr>
                          <w:color w:val="231F20"/>
                          <w:spacing w:val="-15"/>
                        </w:rPr>
                        <w:t xml:space="preserve"> </w:t>
                      </w:r>
                      <w:r>
                        <w:rPr>
                          <w:color w:val="231F20"/>
                        </w:rPr>
                        <w:t>remember</w:t>
                      </w:r>
                      <w:r>
                        <w:rPr>
                          <w:color w:val="231F20"/>
                          <w:spacing w:val="-15"/>
                        </w:rPr>
                        <w:t xml:space="preserve"> </w:t>
                      </w:r>
                      <w:r>
                        <w:rPr>
                          <w:color w:val="231F20"/>
                        </w:rPr>
                        <w:t>their</w:t>
                      </w:r>
                      <w:r>
                        <w:rPr>
                          <w:color w:val="231F20"/>
                          <w:spacing w:val="-15"/>
                        </w:rPr>
                        <w:t xml:space="preserve"> </w:t>
                      </w:r>
                      <w:r>
                        <w:rPr>
                          <w:color w:val="231F20"/>
                        </w:rPr>
                        <w:t>ancestors’</w:t>
                      </w:r>
                      <w:r>
                        <w:rPr>
                          <w:color w:val="231F20"/>
                          <w:spacing w:val="-33"/>
                        </w:rPr>
                        <w:t xml:space="preserve"> </w:t>
                      </w:r>
                      <w:r>
                        <w:rPr>
                          <w:color w:val="231F20"/>
                        </w:rPr>
                        <w:t>escape</w:t>
                      </w:r>
                      <w:r>
                        <w:rPr>
                          <w:color w:val="231F20"/>
                          <w:spacing w:val="-15"/>
                        </w:rPr>
                        <w:t xml:space="preserve"> </w:t>
                      </w:r>
                      <w:r>
                        <w:rPr>
                          <w:color w:val="231F20"/>
                        </w:rPr>
                        <w:t>from</w:t>
                      </w:r>
                      <w:r>
                        <w:rPr>
                          <w:color w:val="231F20"/>
                          <w:spacing w:val="-15"/>
                        </w:rPr>
                        <w:t xml:space="preserve"> </w:t>
                      </w:r>
                      <w:r>
                        <w:rPr>
                          <w:color w:val="231F20"/>
                          <w:spacing w:val="-3"/>
                        </w:rPr>
                        <w:t>slavery,</w:t>
                      </w:r>
                      <w:r>
                        <w:rPr>
                          <w:color w:val="231F20"/>
                          <w:spacing w:val="-15"/>
                        </w:rPr>
                        <w:t xml:space="preserve"> </w:t>
                      </w:r>
                      <w:r>
                        <w:rPr>
                          <w:color w:val="231F20"/>
                        </w:rPr>
                        <w:t>under</w:t>
                      </w:r>
                      <w:r>
                        <w:rPr>
                          <w:color w:val="231F20"/>
                          <w:spacing w:val="-15"/>
                        </w:rPr>
                        <w:t xml:space="preserve"> </w:t>
                      </w:r>
                      <w:r>
                        <w:rPr>
                          <w:color w:val="231F20"/>
                        </w:rPr>
                        <w:t>the</w:t>
                      </w:r>
                      <w:r>
                        <w:rPr>
                          <w:color w:val="231F20"/>
                          <w:spacing w:val="-15"/>
                        </w:rPr>
                        <w:t xml:space="preserve"> </w:t>
                      </w:r>
                      <w:r>
                        <w:rPr>
                          <w:color w:val="231F20"/>
                        </w:rPr>
                        <w:t>leadership</w:t>
                      </w:r>
                      <w:r>
                        <w:rPr>
                          <w:color w:val="231F20"/>
                          <w:spacing w:val="-16"/>
                        </w:rPr>
                        <w:t xml:space="preserve"> </w:t>
                      </w:r>
                      <w:r>
                        <w:rPr>
                          <w:color w:val="231F20"/>
                        </w:rPr>
                        <w:t>of</w:t>
                      </w:r>
                      <w:r>
                        <w:rPr>
                          <w:color w:val="231F20"/>
                          <w:spacing w:val="-15"/>
                        </w:rPr>
                        <w:t xml:space="preserve"> </w:t>
                      </w:r>
                      <w:r>
                        <w:rPr>
                          <w:color w:val="231F20"/>
                        </w:rPr>
                        <w:t>Moses. It</w:t>
                      </w:r>
                      <w:r>
                        <w:rPr>
                          <w:color w:val="231F20"/>
                          <w:spacing w:val="-10"/>
                        </w:rPr>
                        <w:t xml:space="preserve"> </w:t>
                      </w:r>
                      <w:r>
                        <w:rPr>
                          <w:color w:val="231F20"/>
                        </w:rPr>
                        <w:t>was</w:t>
                      </w:r>
                      <w:r>
                        <w:rPr>
                          <w:color w:val="231F20"/>
                          <w:spacing w:val="-10"/>
                        </w:rPr>
                        <w:t xml:space="preserve"> </w:t>
                      </w:r>
                      <w:r>
                        <w:rPr>
                          <w:color w:val="231F20"/>
                        </w:rPr>
                        <w:t>a</w:t>
                      </w:r>
                      <w:r>
                        <w:rPr>
                          <w:color w:val="231F20"/>
                          <w:spacing w:val="-10"/>
                        </w:rPr>
                        <w:t xml:space="preserve"> </w:t>
                      </w:r>
                      <w:r>
                        <w:rPr>
                          <w:color w:val="231F20"/>
                        </w:rPr>
                        <w:t>one</w:t>
                      </w:r>
                      <w:r>
                        <w:rPr>
                          <w:color w:val="231F20"/>
                          <w:spacing w:val="-10"/>
                        </w:rPr>
                        <w:t xml:space="preserve"> </w:t>
                      </w:r>
                      <w:r>
                        <w:rPr>
                          <w:color w:val="231F20"/>
                        </w:rPr>
                        <w:t>day</w:t>
                      </w:r>
                      <w:r>
                        <w:rPr>
                          <w:color w:val="231F20"/>
                          <w:spacing w:val="-10"/>
                        </w:rPr>
                        <w:t xml:space="preserve"> </w:t>
                      </w:r>
                      <w:r>
                        <w:rPr>
                          <w:color w:val="231F20"/>
                        </w:rPr>
                        <w:t>feast</w:t>
                      </w:r>
                      <w:r>
                        <w:rPr>
                          <w:color w:val="231F20"/>
                          <w:spacing w:val="-10"/>
                        </w:rPr>
                        <w:t xml:space="preserve"> </w:t>
                      </w:r>
                      <w:r>
                        <w:rPr>
                          <w:color w:val="231F20"/>
                        </w:rPr>
                        <w:t>[the</w:t>
                      </w:r>
                      <w:r>
                        <w:rPr>
                          <w:color w:val="231F20"/>
                          <w:spacing w:val="-10"/>
                        </w:rPr>
                        <w:t xml:space="preserve"> </w:t>
                      </w:r>
                      <w:r>
                        <w:rPr>
                          <w:color w:val="231F20"/>
                        </w:rPr>
                        <w:t>14</w:t>
                      </w:r>
                      <w:proofErr w:type="spellStart"/>
                      <w:r>
                        <w:rPr>
                          <w:color w:val="231F20"/>
                          <w:position w:val="8"/>
                          <w:sz w:val="14"/>
                        </w:rPr>
                        <w:t>th</w:t>
                      </w:r>
                      <w:proofErr w:type="spellEnd"/>
                      <w:r>
                        <w:rPr>
                          <w:color w:val="231F20"/>
                          <w:spacing w:val="-6"/>
                          <w:position w:val="8"/>
                          <w:sz w:val="14"/>
                        </w:rPr>
                        <w:t xml:space="preserve"> </w:t>
                      </w:r>
                      <w:r>
                        <w:rPr>
                          <w:color w:val="231F20"/>
                        </w:rPr>
                        <w:t>day</w:t>
                      </w:r>
                      <w:r>
                        <w:rPr>
                          <w:color w:val="231F20"/>
                          <w:spacing w:val="-10"/>
                        </w:rPr>
                        <w:t xml:space="preserve"> </w:t>
                      </w:r>
                      <w:r>
                        <w:rPr>
                          <w:color w:val="231F20"/>
                        </w:rPr>
                        <w:t>of</w:t>
                      </w:r>
                      <w:r>
                        <w:rPr>
                          <w:color w:val="231F20"/>
                          <w:spacing w:val="-10"/>
                        </w:rPr>
                        <w:t xml:space="preserve"> </w:t>
                      </w:r>
                      <w:r>
                        <w:rPr>
                          <w:color w:val="231F20"/>
                        </w:rPr>
                        <w:t>Nisan</w:t>
                      </w:r>
                      <w:r>
                        <w:rPr>
                          <w:color w:val="231F20"/>
                          <w:spacing w:val="-10"/>
                        </w:rPr>
                        <w:t xml:space="preserve"> </w:t>
                      </w:r>
                      <w:r>
                        <w:rPr>
                          <w:color w:val="231F20"/>
                        </w:rPr>
                        <w:t>or</w:t>
                      </w:r>
                      <w:r>
                        <w:rPr>
                          <w:color w:val="231F20"/>
                          <w:spacing w:val="-23"/>
                        </w:rPr>
                        <w:t xml:space="preserve"> </w:t>
                      </w:r>
                      <w:r>
                        <w:rPr>
                          <w:color w:val="231F20"/>
                        </w:rPr>
                        <w:t>Abib</w:t>
                      </w:r>
                      <w:r>
                        <w:rPr>
                          <w:color w:val="231F20"/>
                          <w:spacing w:val="-10"/>
                        </w:rPr>
                        <w:t xml:space="preserve"> </w:t>
                      </w:r>
                      <w:r>
                        <w:rPr>
                          <w:color w:val="231F20"/>
                        </w:rPr>
                        <w:t>(the</w:t>
                      </w:r>
                      <w:r>
                        <w:rPr>
                          <w:color w:val="231F20"/>
                          <w:spacing w:val="-11"/>
                        </w:rPr>
                        <w:t xml:space="preserve"> </w:t>
                      </w:r>
                      <w:r>
                        <w:rPr>
                          <w:color w:val="231F20"/>
                        </w:rPr>
                        <w:t>first</w:t>
                      </w:r>
                      <w:r>
                        <w:rPr>
                          <w:color w:val="231F20"/>
                          <w:spacing w:val="-10"/>
                        </w:rPr>
                        <w:t xml:space="preserve"> </w:t>
                      </w:r>
                      <w:r>
                        <w:rPr>
                          <w:color w:val="231F20"/>
                        </w:rPr>
                        <w:t>month</w:t>
                      </w:r>
                      <w:r>
                        <w:rPr>
                          <w:color w:val="231F20"/>
                          <w:spacing w:val="-11"/>
                        </w:rPr>
                        <w:t xml:space="preserve"> </w:t>
                      </w:r>
                      <w:r>
                        <w:rPr>
                          <w:color w:val="231F20"/>
                        </w:rPr>
                        <w:t>on</w:t>
                      </w:r>
                      <w:r>
                        <w:rPr>
                          <w:color w:val="231F20"/>
                          <w:spacing w:val="-10"/>
                        </w:rPr>
                        <w:t xml:space="preserve"> </w:t>
                      </w:r>
                      <w:r>
                        <w:rPr>
                          <w:color w:val="231F20"/>
                        </w:rPr>
                        <w:t>the</w:t>
                      </w:r>
                      <w:r>
                        <w:rPr>
                          <w:color w:val="231F20"/>
                          <w:spacing w:val="-11"/>
                        </w:rPr>
                        <w:t xml:space="preserve"> </w:t>
                      </w:r>
                      <w:r>
                        <w:rPr>
                          <w:color w:val="231F20"/>
                        </w:rPr>
                        <w:t>Jewish</w:t>
                      </w:r>
                      <w:r>
                        <w:rPr>
                          <w:color w:val="231F20"/>
                          <w:spacing w:val="-10"/>
                        </w:rPr>
                        <w:t xml:space="preserve"> </w:t>
                      </w:r>
                      <w:r>
                        <w:rPr>
                          <w:color w:val="231F20"/>
                        </w:rPr>
                        <w:t>calendar, i.e.,</w:t>
                      </w:r>
                      <w:r>
                        <w:rPr>
                          <w:color w:val="231F20"/>
                          <w:spacing w:val="-11"/>
                        </w:rPr>
                        <w:t xml:space="preserve"> </w:t>
                      </w:r>
                      <w:r>
                        <w:rPr>
                          <w:color w:val="231F20"/>
                        </w:rPr>
                        <w:t>mid-April)],</w:t>
                      </w:r>
                      <w:r>
                        <w:rPr>
                          <w:color w:val="231F20"/>
                          <w:spacing w:val="-11"/>
                        </w:rPr>
                        <w:t xml:space="preserve"> </w:t>
                      </w:r>
                      <w:r>
                        <w:rPr>
                          <w:color w:val="231F20"/>
                        </w:rPr>
                        <w:t>followed</w:t>
                      </w:r>
                      <w:r>
                        <w:rPr>
                          <w:color w:val="231F20"/>
                          <w:spacing w:val="-11"/>
                        </w:rPr>
                        <w:t xml:space="preserve"> </w:t>
                      </w:r>
                      <w:r>
                        <w:rPr>
                          <w:color w:val="231F20"/>
                        </w:rPr>
                        <w:t>by</w:t>
                      </w:r>
                      <w:r>
                        <w:rPr>
                          <w:color w:val="231F20"/>
                          <w:spacing w:val="-11"/>
                        </w:rPr>
                        <w:t xml:space="preserve"> </w:t>
                      </w:r>
                      <w:r>
                        <w:rPr>
                          <w:color w:val="231F20"/>
                        </w:rPr>
                        <w:t>seven</w:t>
                      </w:r>
                      <w:r>
                        <w:rPr>
                          <w:color w:val="231F20"/>
                          <w:spacing w:val="-10"/>
                        </w:rPr>
                        <w:t xml:space="preserve"> </w:t>
                      </w:r>
                      <w:r>
                        <w:rPr>
                          <w:color w:val="231F20"/>
                        </w:rPr>
                        <w:t>days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Feast</w:t>
                      </w:r>
                      <w:r>
                        <w:rPr>
                          <w:color w:val="231F20"/>
                          <w:spacing w:val="-10"/>
                        </w:rPr>
                        <w:t xml:space="preserve"> </w:t>
                      </w:r>
                      <w:r>
                        <w:rPr>
                          <w:color w:val="231F20"/>
                        </w:rPr>
                        <w:t>of</w:t>
                      </w:r>
                      <w:r>
                        <w:rPr>
                          <w:color w:val="231F20"/>
                          <w:spacing w:val="-11"/>
                        </w:rPr>
                        <w:t xml:space="preserve"> </w:t>
                      </w:r>
                      <w:r>
                        <w:rPr>
                          <w:color w:val="231F20"/>
                        </w:rPr>
                        <w:t>Unleavened</w:t>
                      </w:r>
                      <w:r>
                        <w:rPr>
                          <w:color w:val="231F20"/>
                          <w:spacing w:val="-10"/>
                        </w:rPr>
                        <w:t xml:space="preserve"> </w:t>
                      </w:r>
                      <w:r>
                        <w:rPr>
                          <w:color w:val="231F20"/>
                        </w:rPr>
                        <w:t>Bread.</w:t>
                      </w:r>
                      <w:r>
                        <w:rPr>
                          <w:color w:val="231F20"/>
                          <w:spacing w:val="-10"/>
                        </w:rPr>
                        <w:t xml:space="preserve"> </w:t>
                      </w:r>
                      <w:r>
                        <w:rPr>
                          <w:b/>
                          <w:color w:val="231F20"/>
                        </w:rPr>
                        <w:t>Pentecost</w:t>
                      </w:r>
                      <w:r>
                        <w:rPr>
                          <w:b/>
                          <w:color w:val="231F20"/>
                          <w:spacing w:val="-11"/>
                        </w:rPr>
                        <w:t xml:space="preserve"> </w:t>
                      </w:r>
                      <w:r>
                        <w:rPr>
                          <w:color w:val="231F20"/>
                        </w:rPr>
                        <w:t>was celebrated on the 6</w:t>
                      </w:r>
                      <w:proofErr w:type="spellStart"/>
                      <w:r>
                        <w:rPr>
                          <w:color w:val="231F20"/>
                          <w:position w:val="8"/>
                          <w:sz w:val="14"/>
                        </w:rPr>
                        <w:t>th</w:t>
                      </w:r>
                      <w:proofErr w:type="spellEnd"/>
                      <w:r>
                        <w:rPr>
                          <w:color w:val="231F20"/>
                          <w:position w:val="8"/>
                          <w:sz w:val="14"/>
                        </w:rPr>
                        <w:t xml:space="preserve"> </w:t>
                      </w:r>
                      <w:r>
                        <w:rPr>
                          <w:color w:val="231F20"/>
                        </w:rPr>
                        <w:t xml:space="preserve">day of Sivan [June], 50 days after the </w:t>
                      </w:r>
                      <w:r>
                        <w:rPr>
                          <w:color w:val="231F20"/>
                          <w:spacing w:val="-3"/>
                        </w:rPr>
                        <w:t xml:space="preserve">Passover. </w:t>
                      </w:r>
                      <w:proofErr w:type="gramStart"/>
                      <w:r>
                        <w:rPr>
                          <w:color w:val="231F20"/>
                        </w:rPr>
                        <w:t>[“Pentecost” means 50</w:t>
                      </w:r>
                      <w:proofErr w:type="spellStart"/>
                      <w:r>
                        <w:rPr>
                          <w:color w:val="231F20"/>
                          <w:position w:val="8"/>
                          <w:sz w:val="14"/>
                        </w:rPr>
                        <w:t>th</w:t>
                      </w:r>
                      <w:proofErr w:type="spellEnd"/>
                      <w:r>
                        <w:rPr>
                          <w:color w:val="231F20"/>
                        </w:rPr>
                        <w:t>.]</w:t>
                      </w:r>
                      <w:proofErr w:type="gramEnd"/>
                      <w:r>
                        <w:rPr>
                          <w:color w:val="231F20"/>
                        </w:rPr>
                        <w:t xml:space="preserve"> It is also called the Feast of Harvests because it falls during the wheat</w:t>
                      </w:r>
                      <w:r>
                        <w:rPr>
                          <w:color w:val="231F20"/>
                          <w:spacing w:val="-20"/>
                        </w:rPr>
                        <w:t xml:space="preserve"> </w:t>
                      </w:r>
                      <w:r>
                        <w:rPr>
                          <w:color w:val="231F20"/>
                        </w:rPr>
                        <w:t>harvest.</w:t>
                      </w:r>
                    </w:p>
                  </w:txbxContent>
                </v:textbox>
                <w10:wrap type="topAndBottom" anchorx="page"/>
              </v:shape>
            </w:pict>
          </mc:Fallback>
        </mc:AlternateContent>
      </w:r>
    </w:p>
    <w:p w:rsidR="00357D2A" w:rsidRPr="00357D2A" w:rsidRDefault="00357D2A" w:rsidP="00357D2A">
      <w:pPr>
        <w:spacing w:before="7"/>
        <w:rPr>
          <w:sz w:val="24"/>
          <w:szCs w:val="24"/>
        </w:rPr>
      </w:pPr>
    </w:p>
    <w:p w:rsidR="00357D2A" w:rsidRPr="00357D2A" w:rsidRDefault="00357D2A" w:rsidP="005E1BB0">
      <w:pPr>
        <w:pStyle w:val="ListParagraph"/>
        <w:numPr>
          <w:ilvl w:val="0"/>
          <w:numId w:val="11"/>
        </w:numPr>
        <w:tabs>
          <w:tab w:val="left" w:pos="820"/>
        </w:tabs>
        <w:spacing w:before="119" w:line="240" w:lineRule="auto"/>
        <w:jc w:val="left"/>
        <w:rPr>
          <w:sz w:val="24"/>
        </w:rPr>
      </w:pPr>
      <w:r w:rsidRPr="00357D2A">
        <w:rPr>
          <w:color w:val="231F20"/>
          <w:sz w:val="24"/>
        </w:rPr>
        <w:t>Most of the people who heard them speak in their own languages were excited and amazed, but some accused them of being drunk! Peter spoke up and assured the crowd that they were not drunk. After all, it was only 9:00 in the morning. Then he began to use Old Testament prophecies</w:t>
      </w:r>
      <w:r w:rsidRPr="00357D2A">
        <w:rPr>
          <w:color w:val="231F20"/>
          <w:spacing w:val="-12"/>
          <w:sz w:val="24"/>
        </w:rPr>
        <w:t xml:space="preserve"> </w:t>
      </w:r>
      <w:r w:rsidRPr="00357D2A">
        <w:rPr>
          <w:color w:val="231F20"/>
          <w:sz w:val="24"/>
        </w:rPr>
        <w:t>from</w:t>
      </w:r>
      <w:r w:rsidRPr="00357D2A">
        <w:rPr>
          <w:color w:val="231F20"/>
          <w:spacing w:val="-12"/>
          <w:sz w:val="24"/>
        </w:rPr>
        <w:t xml:space="preserve"> </w:t>
      </w:r>
      <w:r w:rsidRPr="00357D2A">
        <w:rPr>
          <w:color w:val="231F20"/>
          <w:sz w:val="24"/>
        </w:rPr>
        <w:t>Joel</w:t>
      </w:r>
      <w:r w:rsidRPr="00357D2A">
        <w:rPr>
          <w:color w:val="231F20"/>
          <w:spacing w:val="-12"/>
          <w:sz w:val="24"/>
        </w:rPr>
        <w:t xml:space="preserve"> </w:t>
      </w:r>
      <w:r w:rsidRPr="00357D2A">
        <w:rPr>
          <w:color w:val="231F20"/>
          <w:sz w:val="24"/>
        </w:rPr>
        <w:t>and</w:t>
      </w:r>
      <w:r w:rsidRPr="00357D2A">
        <w:rPr>
          <w:color w:val="231F20"/>
          <w:spacing w:val="-12"/>
          <w:sz w:val="24"/>
        </w:rPr>
        <w:t xml:space="preserve"> </w:t>
      </w:r>
      <w:r w:rsidRPr="00357D2A">
        <w:rPr>
          <w:color w:val="231F20"/>
          <w:sz w:val="24"/>
        </w:rPr>
        <w:t>the</w:t>
      </w:r>
      <w:r w:rsidRPr="00357D2A">
        <w:rPr>
          <w:color w:val="231F20"/>
          <w:spacing w:val="-12"/>
          <w:sz w:val="24"/>
        </w:rPr>
        <w:t xml:space="preserve"> </w:t>
      </w:r>
      <w:r w:rsidRPr="00357D2A">
        <w:rPr>
          <w:color w:val="231F20"/>
          <w:sz w:val="24"/>
        </w:rPr>
        <w:t>Psalms</w:t>
      </w:r>
      <w:r w:rsidRPr="00357D2A">
        <w:rPr>
          <w:color w:val="231F20"/>
          <w:spacing w:val="-12"/>
          <w:sz w:val="24"/>
        </w:rPr>
        <w:t xml:space="preserve"> </w:t>
      </w:r>
      <w:r w:rsidRPr="00357D2A">
        <w:rPr>
          <w:color w:val="231F20"/>
          <w:sz w:val="24"/>
        </w:rPr>
        <w:t>to</w:t>
      </w:r>
      <w:r w:rsidRPr="00357D2A">
        <w:rPr>
          <w:color w:val="231F20"/>
          <w:spacing w:val="-12"/>
          <w:sz w:val="24"/>
        </w:rPr>
        <w:t xml:space="preserve"> </w:t>
      </w:r>
      <w:r w:rsidRPr="00357D2A">
        <w:rPr>
          <w:color w:val="231F20"/>
          <w:sz w:val="24"/>
        </w:rPr>
        <w:t>tell</w:t>
      </w:r>
      <w:r w:rsidRPr="00357D2A">
        <w:rPr>
          <w:color w:val="231F20"/>
          <w:spacing w:val="-12"/>
          <w:sz w:val="24"/>
        </w:rPr>
        <w:t xml:space="preserve"> </w:t>
      </w:r>
      <w:r w:rsidRPr="00357D2A">
        <w:rPr>
          <w:color w:val="231F20"/>
          <w:sz w:val="24"/>
        </w:rPr>
        <w:t>the</w:t>
      </w:r>
      <w:r w:rsidRPr="00357D2A">
        <w:rPr>
          <w:color w:val="231F20"/>
          <w:spacing w:val="-12"/>
          <w:sz w:val="24"/>
        </w:rPr>
        <w:t xml:space="preserve"> </w:t>
      </w:r>
      <w:r w:rsidRPr="00357D2A">
        <w:rPr>
          <w:color w:val="231F20"/>
          <w:sz w:val="24"/>
        </w:rPr>
        <w:t>Jews</w:t>
      </w:r>
      <w:r w:rsidRPr="00357D2A">
        <w:rPr>
          <w:color w:val="231F20"/>
          <w:spacing w:val="-11"/>
          <w:sz w:val="24"/>
        </w:rPr>
        <w:t xml:space="preserve"> </w:t>
      </w:r>
      <w:r w:rsidRPr="00357D2A">
        <w:rPr>
          <w:color w:val="231F20"/>
          <w:sz w:val="24"/>
        </w:rPr>
        <w:t>that</w:t>
      </w:r>
      <w:r w:rsidRPr="00357D2A">
        <w:rPr>
          <w:color w:val="231F20"/>
          <w:spacing w:val="-12"/>
          <w:sz w:val="24"/>
        </w:rPr>
        <w:t xml:space="preserve"> </w:t>
      </w:r>
      <w:r w:rsidRPr="00357D2A">
        <w:rPr>
          <w:color w:val="231F20"/>
          <w:sz w:val="24"/>
        </w:rPr>
        <w:t>the</w:t>
      </w:r>
      <w:r w:rsidRPr="00357D2A">
        <w:rPr>
          <w:color w:val="231F20"/>
          <w:spacing w:val="-12"/>
          <w:sz w:val="24"/>
        </w:rPr>
        <w:t xml:space="preserve"> </w:t>
      </w:r>
      <w:r w:rsidRPr="00357D2A">
        <w:rPr>
          <w:color w:val="231F20"/>
          <w:sz w:val="24"/>
        </w:rPr>
        <w:t>man</w:t>
      </w:r>
      <w:r w:rsidRPr="00357D2A">
        <w:rPr>
          <w:color w:val="231F20"/>
          <w:spacing w:val="-12"/>
          <w:sz w:val="24"/>
        </w:rPr>
        <w:t xml:space="preserve"> </w:t>
      </w:r>
      <w:r w:rsidRPr="00357D2A">
        <w:rPr>
          <w:color w:val="231F20"/>
          <w:sz w:val="24"/>
        </w:rPr>
        <w:t>Jesus,</w:t>
      </w:r>
      <w:r w:rsidRPr="00357D2A">
        <w:rPr>
          <w:color w:val="231F20"/>
          <w:spacing w:val="-11"/>
          <w:sz w:val="24"/>
        </w:rPr>
        <w:t xml:space="preserve"> </w:t>
      </w:r>
      <w:r w:rsidRPr="00357D2A">
        <w:rPr>
          <w:color w:val="231F20"/>
          <w:sz w:val="24"/>
        </w:rPr>
        <w:t>who</w:t>
      </w:r>
      <w:r w:rsidRPr="00357D2A">
        <w:rPr>
          <w:color w:val="231F20"/>
          <w:spacing w:val="-12"/>
          <w:sz w:val="24"/>
        </w:rPr>
        <w:t xml:space="preserve"> </w:t>
      </w:r>
      <w:r w:rsidRPr="00357D2A">
        <w:rPr>
          <w:color w:val="231F20"/>
          <w:sz w:val="24"/>
        </w:rPr>
        <w:t>had</w:t>
      </w:r>
      <w:r w:rsidRPr="00357D2A">
        <w:rPr>
          <w:color w:val="231F20"/>
          <w:spacing w:val="-12"/>
          <w:sz w:val="24"/>
        </w:rPr>
        <w:t xml:space="preserve"> </w:t>
      </w:r>
      <w:r w:rsidRPr="00357D2A">
        <w:rPr>
          <w:color w:val="231F20"/>
          <w:sz w:val="24"/>
        </w:rPr>
        <w:t>been</w:t>
      </w:r>
      <w:r w:rsidRPr="00357D2A">
        <w:rPr>
          <w:color w:val="231F20"/>
          <w:spacing w:val="-12"/>
          <w:sz w:val="24"/>
        </w:rPr>
        <w:t xml:space="preserve"> </w:t>
      </w:r>
      <w:r w:rsidRPr="00357D2A">
        <w:rPr>
          <w:color w:val="231F20"/>
          <w:sz w:val="24"/>
        </w:rPr>
        <w:t>crucified seven</w:t>
      </w:r>
      <w:r w:rsidRPr="00357D2A">
        <w:rPr>
          <w:color w:val="231F20"/>
          <w:spacing w:val="-3"/>
          <w:sz w:val="24"/>
        </w:rPr>
        <w:t xml:space="preserve"> </w:t>
      </w:r>
      <w:r w:rsidRPr="00357D2A">
        <w:rPr>
          <w:color w:val="231F20"/>
          <w:sz w:val="24"/>
        </w:rPr>
        <w:t>weeks</w:t>
      </w:r>
      <w:r w:rsidRPr="00357D2A">
        <w:rPr>
          <w:color w:val="231F20"/>
          <w:spacing w:val="-3"/>
          <w:sz w:val="24"/>
        </w:rPr>
        <w:t xml:space="preserve"> </w:t>
      </w:r>
      <w:r w:rsidRPr="00357D2A">
        <w:rPr>
          <w:color w:val="231F20"/>
          <w:sz w:val="24"/>
        </w:rPr>
        <w:t>before,</w:t>
      </w:r>
      <w:r w:rsidRPr="00357D2A">
        <w:rPr>
          <w:color w:val="231F20"/>
          <w:spacing w:val="-3"/>
          <w:sz w:val="24"/>
        </w:rPr>
        <w:t xml:space="preserve"> </w:t>
      </w:r>
      <w:r w:rsidRPr="00357D2A">
        <w:rPr>
          <w:color w:val="231F20"/>
          <w:sz w:val="24"/>
        </w:rPr>
        <w:t>really</w:t>
      </w:r>
      <w:r w:rsidRPr="00357D2A">
        <w:rPr>
          <w:color w:val="231F20"/>
          <w:spacing w:val="-3"/>
          <w:sz w:val="24"/>
        </w:rPr>
        <w:t xml:space="preserve"> </w:t>
      </w:r>
      <w:r w:rsidRPr="00357D2A">
        <w:rPr>
          <w:color w:val="231F20"/>
          <w:sz w:val="24"/>
        </w:rPr>
        <w:t>was</w:t>
      </w:r>
      <w:r w:rsidRPr="00357D2A">
        <w:rPr>
          <w:color w:val="231F20"/>
          <w:spacing w:val="-3"/>
          <w:sz w:val="24"/>
        </w:rPr>
        <w:t xml:space="preserve"> </w:t>
      </w:r>
      <w:r w:rsidRPr="00357D2A">
        <w:rPr>
          <w:color w:val="231F20"/>
          <w:sz w:val="24"/>
        </w:rPr>
        <w:t>the</w:t>
      </w:r>
      <w:r w:rsidRPr="00357D2A">
        <w:rPr>
          <w:color w:val="231F20"/>
          <w:spacing w:val="-4"/>
          <w:sz w:val="24"/>
        </w:rPr>
        <w:t xml:space="preserve"> </w:t>
      </w:r>
      <w:r w:rsidRPr="00357D2A">
        <w:rPr>
          <w:color w:val="231F20"/>
          <w:sz w:val="24"/>
        </w:rPr>
        <w:t>Messiah</w:t>
      </w:r>
      <w:r w:rsidRPr="00357D2A">
        <w:rPr>
          <w:color w:val="231F20"/>
          <w:spacing w:val="-3"/>
          <w:sz w:val="24"/>
        </w:rPr>
        <w:t xml:space="preserve"> </w:t>
      </w:r>
      <w:r w:rsidRPr="00357D2A">
        <w:rPr>
          <w:color w:val="231F20"/>
          <w:sz w:val="24"/>
        </w:rPr>
        <w:t>for</w:t>
      </w:r>
      <w:r w:rsidRPr="00357D2A">
        <w:rPr>
          <w:color w:val="231F20"/>
          <w:spacing w:val="-3"/>
          <w:sz w:val="24"/>
        </w:rPr>
        <w:t xml:space="preserve"> </w:t>
      </w:r>
      <w:r w:rsidRPr="00357D2A">
        <w:rPr>
          <w:color w:val="231F20"/>
          <w:sz w:val="24"/>
        </w:rPr>
        <w:t>whom</w:t>
      </w:r>
      <w:r w:rsidRPr="00357D2A">
        <w:rPr>
          <w:color w:val="231F20"/>
          <w:spacing w:val="-3"/>
          <w:sz w:val="24"/>
        </w:rPr>
        <w:t xml:space="preserve"> </w:t>
      </w:r>
      <w:r w:rsidRPr="00357D2A">
        <w:rPr>
          <w:color w:val="231F20"/>
          <w:sz w:val="24"/>
        </w:rPr>
        <w:t>they</w:t>
      </w:r>
      <w:r w:rsidRPr="00357D2A">
        <w:rPr>
          <w:color w:val="231F20"/>
          <w:spacing w:val="-4"/>
          <w:sz w:val="24"/>
        </w:rPr>
        <w:t xml:space="preserve"> </w:t>
      </w:r>
      <w:r w:rsidRPr="00357D2A">
        <w:rPr>
          <w:color w:val="231F20"/>
          <w:sz w:val="24"/>
        </w:rPr>
        <w:t>had</w:t>
      </w:r>
      <w:r w:rsidRPr="00357D2A">
        <w:rPr>
          <w:color w:val="231F20"/>
          <w:spacing w:val="-3"/>
          <w:sz w:val="24"/>
        </w:rPr>
        <w:t xml:space="preserve"> </w:t>
      </w:r>
      <w:r w:rsidRPr="00357D2A">
        <w:rPr>
          <w:color w:val="231F20"/>
          <w:sz w:val="24"/>
        </w:rPr>
        <w:t>waited</w:t>
      </w:r>
      <w:r w:rsidRPr="00357D2A">
        <w:rPr>
          <w:color w:val="231F20"/>
          <w:spacing w:val="-3"/>
          <w:sz w:val="24"/>
        </w:rPr>
        <w:t xml:space="preserve"> </w:t>
      </w:r>
      <w:r w:rsidRPr="00357D2A">
        <w:rPr>
          <w:color w:val="231F20"/>
          <w:sz w:val="24"/>
        </w:rPr>
        <w:t>so</w:t>
      </w:r>
      <w:r w:rsidRPr="00357D2A">
        <w:rPr>
          <w:color w:val="231F20"/>
          <w:spacing w:val="-3"/>
          <w:sz w:val="24"/>
        </w:rPr>
        <w:t xml:space="preserve"> </w:t>
      </w:r>
      <w:r w:rsidRPr="00357D2A">
        <w:rPr>
          <w:color w:val="231F20"/>
          <w:sz w:val="24"/>
        </w:rPr>
        <w:t>long.</w:t>
      </w:r>
      <w:r w:rsidRPr="00357D2A">
        <w:rPr>
          <w:color w:val="231F20"/>
          <w:spacing w:val="-8"/>
          <w:sz w:val="24"/>
        </w:rPr>
        <w:t xml:space="preserve"> </w:t>
      </w:r>
      <w:r w:rsidRPr="00357D2A">
        <w:rPr>
          <w:color w:val="231F20"/>
          <w:spacing w:val="-4"/>
          <w:sz w:val="24"/>
        </w:rPr>
        <w:t xml:space="preserve">Weeks </w:t>
      </w:r>
      <w:r w:rsidRPr="00357D2A">
        <w:rPr>
          <w:color w:val="231F20"/>
          <w:sz w:val="24"/>
        </w:rPr>
        <w:t xml:space="preserve">before, Peter had been afraid to even say that he knew Jesus. But on that </w:t>
      </w:r>
      <w:r w:rsidRPr="00357D2A">
        <w:rPr>
          <w:color w:val="231F20"/>
          <w:spacing w:val="-4"/>
          <w:sz w:val="24"/>
        </w:rPr>
        <w:t xml:space="preserve">day, </w:t>
      </w:r>
      <w:r w:rsidRPr="00357D2A">
        <w:rPr>
          <w:color w:val="231F20"/>
          <w:sz w:val="24"/>
        </w:rPr>
        <w:t xml:space="preserve">he stood bravely before thousands and told them that </w:t>
      </w:r>
      <w:r w:rsidRPr="00357D2A">
        <w:rPr>
          <w:b/>
          <w:color w:val="231F20"/>
          <w:sz w:val="24"/>
        </w:rPr>
        <w:t xml:space="preserve">they were responsible </w:t>
      </w:r>
      <w:r w:rsidRPr="00357D2A">
        <w:rPr>
          <w:color w:val="231F20"/>
          <w:sz w:val="24"/>
        </w:rPr>
        <w:t>for Jesus’ death! He assured them that Jesus did not remain in the tomb though; God had raised Him from the</w:t>
      </w:r>
      <w:r w:rsidRPr="00357D2A">
        <w:rPr>
          <w:color w:val="231F20"/>
          <w:spacing w:val="-14"/>
          <w:sz w:val="24"/>
        </w:rPr>
        <w:t xml:space="preserve"> </w:t>
      </w:r>
      <w:r w:rsidRPr="00357D2A">
        <w:rPr>
          <w:color w:val="231F20"/>
          <w:sz w:val="24"/>
        </w:rPr>
        <w:t>dead.</w:t>
      </w:r>
    </w:p>
    <w:p w:rsidR="00357D2A" w:rsidRPr="00357D2A" w:rsidRDefault="00357D2A" w:rsidP="00357D2A">
      <w:pPr>
        <w:pStyle w:val="BodyText"/>
        <w:spacing w:before="62" w:line="249" w:lineRule="auto"/>
        <w:ind w:left="720" w:right="117"/>
        <w:jc w:val="both"/>
      </w:pPr>
      <w:r w:rsidRPr="00357D2A">
        <w:rPr>
          <w:color w:val="231F20"/>
        </w:rPr>
        <w:t>Peter wanted to make the people feel sorry for what they had done so that they would accept responsibility for their actions and change their lives. Many in the crowd believed Peter’s message</w:t>
      </w:r>
      <w:r w:rsidRPr="00357D2A">
        <w:rPr>
          <w:color w:val="231F20"/>
          <w:spacing w:val="18"/>
        </w:rPr>
        <w:t xml:space="preserve"> </w:t>
      </w:r>
      <w:r w:rsidRPr="00357D2A">
        <w:rPr>
          <w:color w:val="231F20"/>
        </w:rPr>
        <w:t>which</w:t>
      </w:r>
      <w:r w:rsidRPr="00357D2A">
        <w:rPr>
          <w:color w:val="231F20"/>
          <w:spacing w:val="18"/>
        </w:rPr>
        <w:t xml:space="preserve"> </w:t>
      </w:r>
      <w:r w:rsidRPr="00357D2A">
        <w:rPr>
          <w:color w:val="231F20"/>
        </w:rPr>
        <w:t>had</w:t>
      </w:r>
      <w:r w:rsidRPr="00357D2A">
        <w:rPr>
          <w:color w:val="231F20"/>
          <w:spacing w:val="18"/>
        </w:rPr>
        <w:t xml:space="preserve"> </w:t>
      </w:r>
      <w:r w:rsidRPr="00357D2A">
        <w:rPr>
          <w:color w:val="231F20"/>
        </w:rPr>
        <w:t>been</w:t>
      </w:r>
      <w:r w:rsidRPr="00357D2A">
        <w:rPr>
          <w:color w:val="231F20"/>
          <w:spacing w:val="18"/>
        </w:rPr>
        <w:t xml:space="preserve"> </w:t>
      </w:r>
      <w:r w:rsidRPr="00357D2A">
        <w:rPr>
          <w:color w:val="231F20"/>
        </w:rPr>
        <w:t>confirmed</w:t>
      </w:r>
      <w:r w:rsidRPr="00357D2A">
        <w:rPr>
          <w:color w:val="231F20"/>
          <w:spacing w:val="18"/>
        </w:rPr>
        <w:t xml:space="preserve"> </w:t>
      </w:r>
      <w:r w:rsidRPr="00357D2A">
        <w:rPr>
          <w:color w:val="231F20"/>
        </w:rPr>
        <w:t>with</w:t>
      </w:r>
      <w:r w:rsidRPr="00357D2A">
        <w:rPr>
          <w:color w:val="231F20"/>
          <w:spacing w:val="18"/>
        </w:rPr>
        <w:t xml:space="preserve"> </w:t>
      </w:r>
      <w:r w:rsidRPr="00357D2A">
        <w:rPr>
          <w:color w:val="231F20"/>
        </w:rPr>
        <w:t>miracles</w:t>
      </w:r>
      <w:r w:rsidRPr="00357D2A">
        <w:rPr>
          <w:color w:val="231F20"/>
          <w:spacing w:val="18"/>
        </w:rPr>
        <w:t xml:space="preserve"> </w:t>
      </w:r>
      <w:r w:rsidRPr="00357D2A">
        <w:rPr>
          <w:color w:val="231F20"/>
        </w:rPr>
        <w:t>and</w:t>
      </w:r>
      <w:r w:rsidRPr="00357D2A">
        <w:rPr>
          <w:color w:val="231F20"/>
          <w:spacing w:val="18"/>
        </w:rPr>
        <w:t xml:space="preserve"> </w:t>
      </w:r>
      <w:r w:rsidRPr="00357D2A">
        <w:rPr>
          <w:color w:val="231F20"/>
        </w:rPr>
        <w:t>were</w:t>
      </w:r>
      <w:r w:rsidRPr="00357D2A">
        <w:rPr>
          <w:color w:val="231F20"/>
          <w:spacing w:val="18"/>
        </w:rPr>
        <w:t xml:space="preserve"> </w:t>
      </w:r>
      <w:r w:rsidRPr="00357D2A">
        <w:rPr>
          <w:color w:val="231F20"/>
        </w:rPr>
        <w:t>convinced</w:t>
      </w:r>
      <w:r w:rsidRPr="00357D2A">
        <w:rPr>
          <w:color w:val="231F20"/>
          <w:spacing w:val="18"/>
        </w:rPr>
        <w:t xml:space="preserve"> </w:t>
      </w:r>
      <w:r w:rsidRPr="00357D2A">
        <w:rPr>
          <w:color w:val="231F20"/>
        </w:rPr>
        <w:t>they</w:t>
      </w:r>
      <w:r w:rsidRPr="00357D2A">
        <w:rPr>
          <w:color w:val="231F20"/>
          <w:spacing w:val="18"/>
        </w:rPr>
        <w:t xml:space="preserve"> </w:t>
      </w:r>
      <w:r w:rsidRPr="00357D2A">
        <w:rPr>
          <w:color w:val="231F20"/>
        </w:rPr>
        <w:t>really</w:t>
      </w:r>
      <w:r w:rsidRPr="00357D2A">
        <w:rPr>
          <w:color w:val="231F20"/>
          <w:spacing w:val="18"/>
        </w:rPr>
        <w:t xml:space="preserve"> </w:t>
      </w:r>
      <w:r w:rsidRPr="00357D2A">
        <w:rPr>
          <w:color w:val="231F20"/>
        </w:rPr>
        <w:t>had</w:t>
      </w:r>
      <w:r w:rsidRPr="00357D2A">
        <w:rPr>
          <w:color w:val="231F20"/>
          <w:spacing w:val="18"/>
        </w:rPr>
        <w:t xml:space="preserve"> </w:t>
      </w:r>
      <w:r w:rsidRPr="00357D2A">
        <w:rPr>
          <w:color w:val="231F20"/>
        </w:rPr>
        <w:t>been responsible for the crucifixion of the Son of God. They asked him, “What shall we do?” Peter took advantage of that question to tell them to repent (change their thinking and proceed to change their actions as well) and be baptized for the remission (forgiveness, wiping away) of their sins. [Before His</w:t>
      </w:r>
      <w:r w:rsidRPr="00357D2A">
        <w:rPr>
          <w:color w:val="231F20"/>
          <w:spacing w:val="-13"/>
        </w:rPr>
        <w:t xml:space="preserve"> </w:t>
      </w:r>
      <w:r w:rsidRPr="00357D2A">
        <w:rPr>
          <w:color w:val="231F20"/>
        </w:rPr>
        <w:t>ascension,</w:t>
      </w:r>
      <w:r w:rsidRPr="00357D2A">
        <w:rPr>
          <w:color w:val="231F20"/>
          <w:spacing w:val="-14"/>
        </w:rPr>
        <w:t xml:space="preserve"> </w:t>
      </w:r>
      <w:r w:rsidRPr="00357D2A">
        <w:rPr>
          <w:color w:val="231F20"/>
        </w:rPr>
        <w:t>Jesus</w:t>
      </w:r>
      <w:r w:rsidRPr="00357D2A">
        <w:rPr>
          <w:color w:val="231F20"/>
          <w:spacing w:val="-13"/>
        </w:rPr>
        <w:t xml:space="preserve"> </w:t>
      </w:r>
      <w:r w:rsidRPr="00357D2A">
        <w:rPr>
          <w:color w:val="231F20"/>
        </w:rPr>
        <w:t>told</w:t>
      </w:r>
      <w:r w:rsidRPr="00357D2A">
        <w:rPr>
          <w:color w:val="231F20"/>
          <w:spacing w:val="-13"/>
        </w:rPr>
        <w:t xml:space="preserve"> </w:t>
      </w:r>
      <w:r w:rsidRPr="00357D2A">
        <w:rPr>
          <w:color w:val="231F20"/>
        </w:rPr>
        <w:t>the</w:t>
      </w:r>
      <w:r w:rsidRPr="00357D2A">
        <w:rPr>
          <w:color w:val="231F20"/>
          <w:spacing w:val="-13"/>
        </w:rPr>
        <w:t xml:space="preserve"> </w:t>
      </w:r>
      <w:r w:rsidRPr="00357D2A">
        <w:rPr>
          <w:color w:val="231F20"/>
        </w:rPr>
        <w:t>apostles</w:t>
      </w:r>
      <w:r w:rsidRPr="00357D2A">
        <w:rPr>
          <w:color w:val="231F20"/>
          <w:spacing w:val="-13"/>
        </w:rPr>
        <w:t xml:space="preserve"> </w:t>
      </w:r>
      <w:r w:rsidRPr="00357D2A">
        <w:rPr>
          <w:color w:val="231F20"/>
        </w:rPr>
        <w:t>to</w:t>
      </w:r>
      <w:r w:rsidRPr="00357D2A">
        <w:rPr>
          <w:color w:val="231F20"/>
          <w:spacing w:val="-13"/>
        </w:rPr>
        <w:t xml:space="preserve"> </w:t>
      </w:r>
      <w:r w:rsidRPr="00357D2A">
        <w:rPr>
          <w:color w:val="231F20"/>
        </w:rPr>
        <w:t>preach</w:t>
      </w:r>
      <w:r w:rsidRPr="00357D2A">
        <w:rPr>
          <w:color w:val="231F20"/>
          <w:spacing w:val="-13"/>
        </w:rPr>
        <w:t xml:space="preserve"> </w:t>
      </w:r>
      <w:r w:rsidRPr="00357D2A">
        <w:rPr>
          <w:color w:val="231F20"/>
        </w:rPr>
        <w:t>that</w:t>
      </w:r>
      <w:r w:rsidRPr="00357D2A">
        <w:rPr>
          <w:color w:val="231F20"/>
          <w:spacing w:val="-13"/>
        </w:rPr>
        <w:t xml:space="preserve"> </w:t>
      </w:r>
      <w:r w:rsidRPr="00357D2A">
        <w:rPr>
          <w:color w:val="231F20"/>
        </w:rPr>
        <w:t>very</w:t>
      </w:r>
      <w:r w:rsidRPr="00357D2A">
        <w:rPr>
          <w:color w:val="231F20"/>
          <w:spacing w:val="-13"/>
        </w:rPr>
        <w:t xml:space="preserve"> </w:t>
      </w:r>
      <w:r w:rsidRPr="00357D2A">
        <w:rPr>
          <w:color w:val="231F20"/>
        </w:rPr>
        <w:t>message</w:t>
      </w:r>
      <w:r w:rsidRPr="00357D2A">
        <w:rPr>
          <w:color w:val="231F20"/>
          <w:spacing w:val="-13"/>
        </w:rPr>
        <w:t xml:space="preserve"> </w:t>
      </w:r>
      <w:r w:rsidRPr="00357D2A">
        <w:rPr>
          <w:color w:val="231F20"/>
        </w:rPr>
        <w:t>in</w:t>
      </w:r>
      <w:r w:rsidRPr="00357D2A">
        <w:rPr>
          <w:color w:val="231F20"/>
          <w:spacing w:val="-13"/>
        </w:rPr>
        <w:t xml:space="preserve"> </w:t>
      </w:r>
      <w:r w:rsidRPr="00357D2A">
        <w:rPr>
          <w:color w:val="231F20"/>
        </w:rPr>
        <w:t>Matthew</w:t>
      </w:r>
      <w:r w:rsidRPr="00357D2A">
        <w:rPr>
          <w:color w:val="231F20"/>
          <w:spacing w:val="-12"/>
        </w:rPr>
        <w:t xml:space="preserve"> </w:t>
      </w:r>
      <w:r w:rsidRPr="00357D2A">
        <w:rPr>
          <w:color w:val="231F20"/>
        </w:rPr>
        <w:t>28:18-20,</w:t>
      </w:r>
      <w:r w:rsidRPr="00357D2A">
        <w:rPr>
          <w:color w:val="231F20"/>
          <w:spacing w:val="-13"/>
        </w:rPr>
        <w:t xml:space="preserve"> </w:t>
      </w:r>
      <w:r w:rsidRPr="00357D2A">
        <w:rPr>
          <w:color w:val="231F20"/>
        </w:rPr>
        <w:t>Mark</w:t>
      </w:r>
      <w:r w:rsidRPr="00357D2A">
        <w:rPr>
          <w:color w:val="231F20"/>
          <w:spacing w:val="-13"/>
        </w:rPr>
        <w:t xml:space="preserve"> </w:t>
      </w:r>
      <w:r w:rsidRPr="00357D2A">
        <w:rPr>
          <w:color w:val="231F20"/>
        </w:rPr>
        <w:t>16:15- 16, and Luke 24:46-47.] That day—the Day of Pentecost—about 3,000 believed Peter’s message and were baptized into Christ. They were the first Christians [although the word “Christian” isn’t used until Acts</w:t>
      </w:r>
      <w:r w:rsidRPr="00357D2A">
        <w:rPr>
          <w:color w:val="231F20"/>
          <w:spacing w:val="-26"/>
        </w:rPr>
        <w:t xml:space="preserve"> </w:t>
      </w:r>
      <w:r w:rsidRPr="00357D2A">
        <w:rPr>
          <w:color w:val="231F20"/>
        </w:rPr>
        <w:t>11:26].</w:t>
      </w:r>
    </w:p>
    <w:p w:rsidR="00357D2A" w:rsidRPr="00357D2A" w:rsidRDefault="00357D2A" w:rsidP="00357D2A">
      <w:pPr>
        <w:numPr>
          <w:ilvl w:val="0"/>
          <w:numId w:val="11"/>
        </w:numPr>
        <w:tabs>
          <w:tab w:val="left" w:pos="720"/>
        </w:tabs>
        <w:spacing w:before="121" w:line="249" w:lineRule="auto"/>
        <w:ind w:left="720" w:right="117"/>
        <w:jc w:val="both"/>
        <w:rPr>
          <w:sz w:val="24"/>
        </w:rPr>
      </w:pPr>
      <w:r w:rsidRPr="00357D2A">
        <w:rPr>
          <w:color w:val="231F20"/>
          <w:sz w:val="24"/>
        </w:rPr>
        <w:t xml:space="preserve">Can you imagine how excited the apostles were? Every day after that they went to the </w:t>
      </w:r>
      <w:r w:rsidRPr="00357D2A">
        <w:rPr>
          <w:color w:val="231F20"/>
          <w:spacing w:val="-3"/>
          <w:sz w:val="24"/>
        </w:rPr>
        <w:t xml:space="preserve">Temple </w:t>
      </w:r>
      <w:r w:rsidRPr="00357D2A">
        <w:rPr>
          <w:color w:val="231F20"/>
          <w:sz w:val="24"/>
        </w:rPr>
        <w:t xml:space="preserve">area to teach other Jews about the </w:t>
      </w:r>
      <w:r w:rsidRPr="00357D2A">
        <w:rPr>
          <w:color w:val="231F20"/>
          <w:spacing w:val="-3"/>
          <w:sz w:val="24"/>
        </w:rPr>
        <w:t xml:space="preserve">Savior, </w:t>
      </w:r>
      <w:r w:rsidRPr="00357D2A">
        <w:rPr>
          <w:color w:val="231F20"/>
          <w:sz w:val="24"/>
        </w:rPr>
        <w:t>Jesus Christ. God gave them the ability to perform miracles to further</w:t>
      </w:r>
      <w:r w:rsidRPr="00357D2A">
        <w:rPr>
          <w:color w:val="231F20"/>
          <w:spacing w:val="-9"/>
          <w:sz w:val="24"/>
        </w:rPr>
        <w:t xml:space="preserve"> </w:t>
      </w:r>
      <w:r w:rsidRPr="00357D2A">
        <w:rPr>
          <w:color w:val="231F20"/>
          <w:sz w:val="24"/>
        </w:rPr>
        <w:t>confirm</w:t>
      </w:r>
      <w:r w:rsidRPr="00357D2A">
        <w:rPr>
          <w:color w:val="231F20"/>
          <w:spacing w:val="-9"/>
          <w:sz w:val="24"/>
        </w:rPr>
        <w:t xml:space="preserve"> </w:t>
      </w:r>
      <w:r w:rsidRPr="00357D2A">
        <w:rPr>
          <w:color w:val="231F20"/>
          <w:sz w:val="24"/>
        </w:rPr>
        <w:t>their</w:t>
      </w:r>
      <w:r w:rsidRPr="00357D2A">
        <w:rPr>
          <w:color w:val="231F20"/>
          <w:spacing w:val="-9"/>
          <w:sz w:val="24"/>
        </w:rPr>
        <w:t xml:space="preserve"> </w:t>
      </w:r>
      <w:r w:rsidRPr="00357D2A">
        <w:rPr>
          <w:color w:val="231F20"/>
          <w:sz w:val="24"/>
        </w:rPr>
        <w:t>message</w:t>
      </w:r>
      <w:r w:rsidRPr="00357D2A">
        <w:rPr>
          <w:color w:val="231F20"/>
          <w:spacing w:val="-9"/>
          <w:sz w:val="24"/>
        </w:rPr>
        <w:t xml:space="preserve"> </w:t>
      </w:r>
      <w:r w:rsidRPr="00357D2A">
        <w:rPr>
          <w:color w:val="231F20"/>
          <w:sz w:val="24"/>
        </w:rPr>
        <w:t>(2:43).</w:t>
      </w:r>
      <w:r w:rsidRPr="00357D2A">
        <w:rPr>
          <w:color w:val="231F20"/>
          <w:spacing w:val="-9"/>
          <w:sz w:val="24"/>
        </w:rPr>
        <w:t xml:space="preserve"> </w:t>
      </w:r>
      <w:r w:rsidRPr="00357D2A">
        <w:rPr>
          <w:color w:val="231F20"/>
          <w:sz w:val="24"/>
        </w:rPr>
        <w:t>“And</w:t>
      </w:r>
      <w:r w:rsidRPr="00357D2A">
        <w:rPr>
          <w:color w:val="231F20"/>
          <w:spacing w:val="-9"/>
          <w:sz w:val="24"/>
        </w:rPr>
        <w:t xml:space="preserve"> </w:t>
      </w:r>
      <w:r w:rsidRPr="00357D2A">
        <w:rPr>
          <w:color w:val="231F20"/>
          <w:sz w:val="24"/>
        </w:rPr>
        <w:t>the</w:t>
      </w:r>
      <w:r w:rsidRPr="00357D2A">
        <w:rPr>
          <w:color w:val="231F20"/>
          <w:spacing w:val="-9"/>
          <w:sz w:val="24"/>
        </w:rPr>
        <w:t xml:space="preserve"> </w:t>
      </w:r>
      <w:r w:rsidRPr="00357D2A">
        <w:rPr>
          <w:color w:val="231F20"/>
          <w:sz w:val="24"/>
        </w:rPr>
        <w:t>Lord</w:t>
      </w:r>
      <w:r w:rsidRPr="00357D2A">
        <w:rPr>
          <w:color w:val="231F20"/>
          <w:spacing w:val="-9"/>
          <w:sz w:val="24"/>
        </w:rPr>
        <w:t xml:space="preserve"> </w:t>
      </w:r>
      <w:r w:rsidRPr="00357D2A">
        <w:rPr>
          <w:color w:val="231F20"/>
          <w:sz w:val="24"/>
        </w:rPr>
        <w:t>added</w:t>
      </w:r>
      <w:r w:rsidRPr="00357D2A">
        <w:rPr>
          <w:color w:val="231F20"/>
          <w:spacing w:val="-9"/>
          <w:sz w:val="24"/>
        </w:rPr>
        <w:t xml:space="preserve"> </w:t>
      </w:r>
      <w:r w:rsidRPr="00357D2A">
        <w:rPr>
          <w:color w:val="231F20"/>
          <w:sz w:val="24"/>
        </w:rPr>
        <w:t>to</w:t>
      </w:r>
      <w:r w:rsidRPr="00357D2A">
        <w:rPr>
          <w:color w:val="231F20"/>
          <w:spacing w:val="-9"/>
          <w:sz w:val="24"/>
        </w:rPr>
        <w:t xml:space="preserve"> </w:t>
      </w:r>
      <w:r w:rsidRPr="00357D2A">
        <w:rPr>
          <w:color w:val="231F20"/>
          <w:sz w:val="24"/>
        </w:rPr>
        <w:t>the</w:t>
      </w:r>
      <w:r w:rsidRPr="00357D2A">
        <w:rPr>
          <w:color w:val="231F20"/>
          <w:spacing w:val="-9"/>
          <w:sz w:val="24"/>
        </w:rPr>
        <w:t xml:space="preserve"> </w:t>
      </w:r>
      <w:r w:rsidRPr="00357D2A">
        <w:rPr>
          <w:color w:val="231F20"/>
          <w:sz w:val="24"/>
        </w:rPr>
        <w:t>church</w:t>
      </w:r>
      <w:r w:rsidRPr="00357D2A">
        <w:rPr>
          <w:color w:val="231F20"/>
          <w:spacing w:val="-9"/>
          <w:sz w:val="24"/>
        </w:rPr>
        <w:t xml:space="preserve"> </w:t>
      </w:r>
      <w:r w:rsidRPr="00357D2A">
        <w:rPr>
          <w:color w:val="231F20"/>
          <w:sz w:val="24"/>
        </w:rPr>
        <w:t>daily</w:t>
      </w:r>
      <w:r w:rsidRPr="00357D2A">
        <w:rPr>
          <w:color w:val="231F20"/>
          <w:spacing w:val="-9"/>
          <w:sz w:val="24"/>
        </w:rPr>
        <w:t xml:space="preserve"> </w:t>
      </w:r>
      <w:r w:rsidRPr="00357D2A">
        <w:rPr>
          <w:color w:val="231F20"/>
          <w:sz w:val="24"/>
        </w:rPr>
        <w:t>those</w:t>
      </w:r>
      <w:r w:rsidRPr="00357D2A">
        <w:rPr>
          <w:color w:val="231F20"/>
          <w:spacing w:val="-9"/>
          <w:sz w:val="24"/>
        </w:rPr>
        <w:t xml:space="preserve"> </w:t>
      </w:r>
      <w:r w:rsidRPr="00357D2A">
        <w:rPr>
          <w:color w:val="231F20"/>
          <w:sz w:val="24"/>
        </w:rPr>
        <w:t>who</w:t>
      </w:r>
      <w:r w:rsidRPr="00357D2A">
        <w:rPr>
          <w:color w:val="231F20"/>
          <w:spacing w:val="-9"/>
          <w:sz w:val="24"/>
        </w:rPr>
        <w:t xml:space="preserve"> </w:t>
      </w:r>
      <w:r w:rsidRPr="00357D2A">
        <w:rPr>
          <w:color w:val="231F20"/>
          <w:sz w:val="24"/>
        </w:rPr>
        <w:t>were</w:t>
      </w:r>
      <w:r w:rsidRPr="00357D2A">
        <w:rPr>
          <w:color w:val="231F20"/>
          <w:spacing w:val="-9"/>
          <w:sz w:val="24"/>
        </w:rPr>
        <w:t xml:space="preserve"> </w:t>
      </w:r>
      <w:r w:rsidRPr="00357D2A">
        <w:rPr>
          <w:color w:val="231F20"/>
          <w:sz w:val="24"/>
        </w:rPr>
        <w:t>being saved” (2:47). In a short time, there were many thousands of Christians in</w:t>
      </w:r>
      <w:r w:rsidRPr="00357D2A">
        <w:rPr>
          <w:color w:val="231F20"/>
          <w:spacing w:val="-27"/>
          <w:sz w:val="24"/>
        </w:rPr>
        <w:t xml:space="preserve"> </w:t>
      </w:r>
      <w:r w:rsidRPr="00357D2A">
        <w:rPr>
          <w:color w:val="231F20"/>
          <w:sz w:val="24"/>
        </w:rPr>
        <w:t>Jerusalem.</w:t>
      </w:r>
    </w:p>
    <w:p w:rsidR="00357D2A" w:rsidRPr="00357D2A" w:rsidRDefault="00357D2A" w:rsidP="00357D2A">
      <w:pPr>
        <w:spacing w:before="4"/>
        <w:rPr>
          <w:sz w:val="13"/>
          <w:szCs w:val="24"/>
        </w:rPr>
      </w:pPr>
      <w:r>
        <w:rPr>
          <w:noProof/>
          <w:sz w:val="24"/>
          <w:szCs w:val="24"/>
        </w:rPr>
        <mc:AlternateContent>
          <mc:Choice Requires="wps">
            <w:drawing>
              <wp:anchor distT="0" distB="0" distL="0" distR="0" simplePos="0" relativeHeight="251670528" behindDoc="0" locked="0" layoutInCell="1" allowOverlap="1">
                <wp:simplePos x="0" y="0"/>
                <wp:positionH relativeFrom="page">
                  <wp:posOffset>1371600</wp:posOffset>
                </wp:positionH>
                <wp:positionV relativeFrom="paragraph">
                  <wp:posOffset>125730</wp:posOffset>
                </wp:positionV>
                <wp:extent cx="5943600" cy="1291590"/>
                <wp:effectExtent l="9525" t="13335" r="9525" b="952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1590"/>
                        </a:xfrm>
                        <a:prstGeom prst="rect">
                          <a:avLst/>
                        </a:prstGeom>
                        <a:solidFill>
                          <a:srgbClr val="C7C8CA"/>
                        </a:solidFill>
                        <a:ln w="6350">
                          <a:solidFill>
                            <a:srgbClr val="231F20"/>
                          </a:solidFill>
                          <a:prstDash val="solid"/>
                          <a:miter lim="800000"/>
                          <a:headEnd/>
                          <a:tailEnd/>
                        </a:ln>
                      </wps:spPr>
                      <wps:txbx>
                        <w:txbxContent>
                          <w:p w:rsidR="005E1BB0" w:rsidRDefault="005E1BB0" w:rsidP="00357D2A">
                            <w:pPr>
                              <w:spacing w:before="150" w:line="249" w:lineRule="auto"/>
                              <w:ind w:left="630" w:right="83" w:hanging="540"/>
                              <w:jc w:val="both"/>
                              <w:rPr>
                                <w:sz w:val="24"/>
                              </w:rPr>
                            </w:pPr>
                            <w:r>
                              <w:rPr>
                                <w:b/>
                                <w:color w:val="231F20"/>
                                <w:sz w:val="24"/>
                              </w:rPr>
                              <w:t xml:space="preserve">RECOMMENDED READING FOR TEACHERS: </w:t>
                            </w:r>
                            <w:r>
                              <w:rPr>
                                <w:color w:val="231F20"/>
                                <w:sz w:val="24"/>
                              </w:rPr>
                              <w:t>See the article titled “</w:t>
                            </w:r>
                            <w:hyperlink r:id="rId12">
                              <w:r>
                                <w:rPr>
                                  <w:b/>
                                  <w:color w:val="FF0000"/>
                                  <w:sz w:val="24"/>
                                  <w:u w:val="thick" w:color="FF0000"/>
                                </w:rPr>
                                <w:t>‘Calling on the</w:t>
                              </w:r>
                            </w:hyperlink>
                            <w:r>
                              <w:rPr>
                                <w:b/>
                                <w:color w:val="FF0000"/>
                                <w:sz w:val="24"/>
                                <w:u w:val="thick" w:color="FF0000"/>
                              </w:rPr>
                              <w:t xml:space="preserve"> </w:t>
                            </w:r>
                            <w:hyperlink r:id="rId13">
                              <w:r>
                                <w:rPr>
                                  <w:b/>
                                  <w:color w:val="FF0000"/>
                                  <w:sz w:val="24"/>
                                  <w:u w:val="thick" w:color="FF0000"/>
                                </w:rPr>
                                <w:t>Name of the Lord’</w:t>
                              </w:r>
                            </w:hyperlink>
                            <w:r>
                              <w:rPr>
                                <w:color w:val="231F20"/>
                                <w:sz w:val="24"/>
                              </w:rPr>
                              <w:t>” by Eric Lyons on the Apologetics Press Web site for a discussion of the meaning and misunderstandings about the phrase as it is used in Acts 2:21. See also “</w:t>
                            </w:r>
                            <w:hyperlink r:id="rId14">
                              <w:r>
                                <w:rPr>
                                  <w:b/>
                                  <w:color w:val="FF0000"/>
                                  <w:sz w:val="24"/>
                                  <w:u w:val="thick" w:color="FF0000"/>
                                </w:rPr>
                                <w:t>One Question, Three Different Answers</w:t>
                              </w:r>
                            </w:hyperlink>
                            <w:r>
                              <w:rPr>
                                <w:color w:val="231F20"/>
                                <w:sz w:val="24"/>
                              </w:rPr>
                              <w:t>” by Eric Lyons for a study of the different answers that are given in the New Testament to the question, “What must I do to be 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08pt;margin-top:9.9pt;width:468pt;height:10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" fillcolor="#c7c8ca" strokecolor="#231f20" strokeweight=".5pt">
                <v:textbox inset="0,0,0,0">
                  <w:txbxContent>
                    <w:p w:rsidR="005E1BB0" w:rsidRDefault="005E1BB0" w:rsidP="00357D2A">
                      <w:pPr>
                        <w:spacing w:before="150" w:line="249" w:lineRule="auto"/>
                        <w:ind w:left="630" w:right="83" w:hanging="540"/>
                        <w:jc w:val="both"/>
                        <w:rPr>
                          <w:sz w:val="24"/>
                        </w:rPr>
                      </w:pPr>
                      <w:r>
                        <w:rPr>
                          <w:b/>
                          <w:color w:val="231F20"/>
                          <w:sz w:val="24"/>
                        </w:rPr>
                        <w:t xml:space="preserve">RECOMMENDED READING FOR TEACHERS: </w:t>
                      </w:r>
                      <w:r>
                        <w:rPr>
                          <w:color w:val="231F20"/>
                          <w:sz w:val="24"/>
                        </w:rPr>
                        <w:t>See the article titled “</w:t>
                      </w:r>
                      <w:hyperlink r:id="rId15">
                        <w:r>
                          <w:rPr>
                            <w:b/>
                            <w:color w:val="FF0000"/>
                            <w:sz w:val="24"/>
                            <w:u w:val="thick" w:color="FF0000"/>
                          </w:rPr>
                          <w:t>‘Calling on the</w:t>
                        </w:r>
                      </w:hyperlink>
                      <w:r>
                        <w:rPr>
                          <w:b/>
                          <w:color w:val="FF0000"/>
                          <w:sz w:val="24"/>
                          <w:u w:val="thick" w:color="FF0000"/>
                        </w:rPr>
                        <w:t xml:space="preserve"> </w:t>
                      </w:r>
                      <w:hyperlink r:id="rId16">
                        <w:r>
                          <w:rPr>
                            <w:b/>
                            <w:color w:val="FF0000"/>
                            <w:sz w:val="24"/>
                            <w:u w:val="thick" w:color="FF0000"/>
                          </w:rPr>
                          <w:t>Name of the Lord’</w:t>
                        </w:r>
                      </w:hyperlink>
                      <w:r>
                        <w:rPr>
                          <w:color w:val="231F20"/>
                          <w:sz w:val="24"/>
                        </w:rPr>
                        <w:t>” by Eric Lyons on the Apologetics Press Web site for a discussion of the meaning and misunderstandings about the phrase as it is used in Acts 2:21. See also “</w:t>
                      </w:r>
                      <w:hyperlink r:id="rId17">
                        <w:r>
                          <w:rPr>
                            <w:b/>
                            <w:color w:val="FF0000"/>
                            <w:sz w:val="24"/>
                            <w:u w:val="thick" w:color="FF0000"/>
                          </w:rPr>
                          <w:t>One Question, Three Different Answers</w:t>
                        </w:r>
                      </w:hyperlink>
                      <w:r>
                        <w:rPr>
                          <w:color w:val="231F20"/>
                          <w:sz w:val="24"/>
                        </w:rPr>
                        <w:t>” by Eric Lyons for a study of the different answers that are given in the New Testament to the question, “What must I do to be saved?”</w:t>
                      </w:r>
                    </w:p>
                  </w:txbxContent>
                </v:textbox>
                <w10:wrap type="topAndBottom" anchorx="page"/>
              </v:shape>
            </w:pict>
          </mc:Fallback>
        </mc:AlternateContent>
      </w:r>
    </w:p>
    <w:p w:rsidR="00357D2A" w:rsidRPr="00357D2A" w:rsidRDefault="00357D2A" w:rsidP="00357D2A">
      <w:pPr>
        <w:spacing w:before="159" w:line="249" w:lineRule="auto"/>
        <w:ind w:left="360" w:right="69"/>
        <w:outlineLvl w:val="4"/>
        <w:rPr>
          <w:b/>
          <w:bCs/>
          <w:sz w:val="24"/>
          <w:szCs w:val="24"/>
        </w:rPr>
      </w:pPr>
      <w:r w:rsidRPr="00357D2A">
        <w:rPr>
          <w:b/>
          <w:bCs/>
          <w:color w:val="231F20"/>
          <w:sz w:val="24"/>
          <w:szCs w:val="24"/>
        </w:rPr>
        <w:t xml:space="preserve">YOUNGER CHILDREN: </w:t>
      </w:r>
      <w:r w:rsidRPr="00357D2A">
        <w:rPr>
          <w:b/>
          <w:bCs/>
          <w:color w:val="231F20"/>
          <w:spacing w:val="-8"/>
          <w:sz w:val="24"/>
          <w:szCs w:val="24"/>
        </w:rPr>
        <w:t xml:space="preserve">MAY </w:t>
      </w:r>
      <w:r w:rsidRPr="00357D2A">
        <w:rPr>
          <w:b/>
          <w:bCs/>
          <w:color w:val="231F20"/>
          <w:spacing w:val="-7"/>
          <w:sz w:val="24"/>
          <w:szCs w:val="24"/>
        </w:rPr>
        <w:t xml:space="preserve">WANT </w:t>
      </w:r>
      <w:r w:rsidRPr="00357D2A">
        <w:rPr>
          <w:b/>
          <w:bCs/>
          <w:color w:val="231F20"/>
          <w:spacing w:val="-3"/>
          <w:sz w:val="24"/>
          <w:szCs w:val="24"/>
        </w:rPr>
        <w:t xml:space="preserve">TO </w:t>
      </w:r>
      <w:r w:rsidRPr="00357D2A">
        <w:rPr>
          <w:b/>
          <w:bCs/>
          <w:color w:val="231F20"/>
          <w:spacing w:val="-8"/>
          <w:sz w:val="24"/>
          <w:szCs w:val="24"/>
        </w:rPr>
        <w:t xml:space="preserve">SAVE </w:t>
      </w:r>
      <w:r w:rsidRPr="00357D2A">
        <w:rPr>
          <w:b/>
          <w:bCs/>
          <w:color w:val="231F20"/>
          <w:sz w:val="24"/>
          <w:szCs w:val="24"/>
        </w:rPr>
        <w:t xml:space="preserve">THE REMAINDER OF THE LESSON FOR </w:t>
      </w:r>
      <w:r w:rsidRPr="00357D2A">
        <w:rPr>
          <w:b/>
          <w:bCs/>
          <w:color w:val="231F20"/>
          <w:spacing w:val="-3"/>
          <w:sz w:val="24"/>
          <w:szCs w:val="24"/>
        </w:rPr>
        <w:t xml:space="preserve">WEDNESDAY </w:t>
      </w:r>
      <w:r w:rsidRPr="00357D2A">
        <w:rPr>
          <w:b/>
          <w:bCs/>
          <w:color w:val="231F20"/>
          <w:sz w:val="24"/>
          <w:szCs w:val="24"/>
        </w:rPr>
        <w:t>NIGHT</w:t>
      </w:r>
    </w:p>
    <w:p w:rsidR="00357D2A" w:rsidRPr="00357D2A" w:rsidRDefault="00357D2A" w:rsidP="00357D2A">
      <w:pPr>
        <w:numPr>
          <w:ilvl w:val="0"/>
          <w:numId w:val="11"/>
        </w:numPr>
        <w:tabs>
          <w:tab w:val="left" w:pos="720"/>
        </w:tabs>
        <w:spacing w:before="120" w:line="249" w:lineRule="auto"/>
        <w:ind w:left="720" w:right="117"/>
        <w:jc w:val="both"/>
        <w:rPr>
          <w:sz w:val="24"/>
        </w:rPr>
      </w:pPr>
      <w:r w:rsidRPr="00357D2A">
        <w:rPr>
          <w:color w:val="231F20"/>
          <w:sz w:val="24"/>
        </w:rPr>
        <w:t>When you are old enough to understand what sin, forgiveness, repentance, and Christian responsibilities are, you can become a Christian in the same way those people (and many more)</w:t>
      </w:r>
      <w:r w:rsidRPr="00357D2A">
        <w:rPr>
          <w:color w:val="231F20"/>
          <w:spacing w:val="-21"/>
          <w:sz w:val="24"/>
        </w:rPr>
        <w:t xml:space="preserve"> </w:t>
      </w:r>
      <w:r w:rsidRPr="00357D2A">
        <w:rPr>
          <w:color w:val="231F20"/>
          <w:sz w:val="24"/>
        </w:rPr>
        <w:t>did 2,000 years ago. God has given us the same instructions in the New</w:t>
      </w:r>
      <w:r w:rsidRPr="00357D2A">
        <w:rPr>
          <w:color w:val="231F20"/>
          <w:spacing w:val="-35"/>
          <w:sz w:val="24"/>
        </w:rPr>
        <w:t xml:space="preserve"> </w:t>
      </w:r>
      <w:r w:rsidRPr="00357D2A">
        <w:rPr>
          <w:color w:val="231F20"/>
          <w:sz w:val="24"/>
        </w:rPr>
        <w:t>Testament:</w:t>
      </w:r>
    </w:p>
    <w:p w:rsidR="00357D2A" w:rsidRPr="00357D2A" w:rsidRDefault="00357D2A" w:rsidP="00357D2A">
      <w:pPr>
        <w:spacing w:before="120" w:line="249" w:lineRule="auto"/>
        <w:ind w:left="1460" w:right="69" w:hanging="400"/>
        <w:rPr>
          <w:sz w:val="24"/>
          <w:szCs w:val="24"/>
        </w:rPr>
      </w:pPr>
      <w:r w:rsidRPr="00357D2A">
        <w:rPr>
          <w:b/>
          <w:color w:val="231F20"/>
          <w:sz w:val="24"/>
          <w:szCs w:val="24"/>
        </w:rPr>
        <w:lastRenderedPageBreak/>
        <w:t>Hear</w:t>
      </w:r>
      <w:r w:rsidRPr="00357D2A">
        <w:rPr>
          <w:color w:val="231F20"/>
          <w:sz w:val="24"/>
          <w:szCs w:val="24"/>
        </w:rPr>
        <w:t>: Before we can obey, we have to know what God wants us to do. We listen to preachers, teachers, and parents; and we read the New Testament for ourselves (Romans 10:17; 2 Timothy 2:15).</w:t>
      </w:r>
    </w:p>
    <w:p w:rsidR="00357D2A" w:rsidRPr="00357D2A" w:rsidRDefault="00357D2A" w:rsidP="00357D2A">
      <w:pPr>
        <w:spacing w:before="120" w:line="249" w:lineRule="auto"/>
        <w:ind w:left="1460" w:right="361" w:hanging="400"/>
        <w:rPr>
          <w:sz w:val="24"/>
          <w:szCs w:val="24"/>
        </w:rPr>
      </w:pPr>
      <w:r w:rsidRPr="00357D2A">
        <w:rPr>
          <w:b/>
          <w:color w:val="231F20"/>
          <w:sz w:val="24"/>
          <w:szCs w:val="24"/>
        </w:rPr>
        <w:t>Believe</w:t>
      </w:r>
      <w:r w:rsidRPr="00357D2A">
        <w:rPr>
          <w:color w:val="231F20"/>
          <w:sz w:val="24"/>
          <w:szCs w:val="24"/>
        </w:rPr>
        <w:t>: We must believe that Jesus is God’s Son and our Savior (Mark 16:15-16; Acts 8:37; Hebrews 11:6; John 8:24).</w:t>
      </w:r>
    </w:p>
    <w:p w:rsidR="00357D2A" w:rsidRPr="00357D2A" w:rsidRDefault="00357D2A" w:rsidP="00357D2A">
      <w:pPr>
        <w:spacing w:before="120" w:line="249" w:lineRule="auto"/>
        <w:ind w:left="1460" w:right="69" w:hanging="400"/>
        <w:rPr>
          <w:sz w:val="24"/>
          <w:szCs w:val="24"/>
        </w:rPr>
      </w:pPr>
      <w:r w:rsidRPr="00357D2A">
        <w:rPr>
          <w:b/>
          <w:color w:val="231F20"/>
          <w:sz w:val="24"/>
          <w:szCs w:val="24"/>
        </w:rPr>
        <w:t>Repent</w:t>
      </w:r>
      <w:r w:rsidRPr="00357D2A">
        <w:rPr>
          <w:color w:val="231F20"/>
          <w:sz w:val="24"/>
          <w:szCs w:val="24"/>
        </w:rPr>
        <w:t>: We must change the way we think about sin and decide to change the way we live (Acts 17:30; 3:19; Luke 13:3</w:t>
      </w:r>
      <w:proofErr w:type="gramStart"/>
      <w:r w:rsidRPr="00357D2A">
        <w:rPr>
          <w:color w:val="231F20"/>
          <w:sz w:val="24"/>
          <w:szCs w:val="24"/>
        </w:rPr>
        <w:t>,5</w:t>
      </w:r>
      <w:proofErr w:type="gramEnd"/>
      <w:r w:rsidRPr="00357D2A">
        <w:rPr>
          <w:color w:val="231F20"/>
          <w:sz w:val="24"/>
          <w:szCs w:val="24"/>
        </w:rPr>
        <w:t>; Acts 2:38; 2 Corinthians 7:9-10)</w:t>
      </w:r>
    </w:p>
    <w:p w:rsidR="00357D2A" w:rsidRPr="00357D2A" w:rsidRDefault="00357D2A" w:rsidP="00357D2A">
      <w:pPr>
        <w:spacing w:before="120" w:line="249" w:lineRule="auto"/>
        <w:ind w:left="1460" w:right="69" w:hanging="400"/>
        <w:rPr>
          <w:sz w:val="24"/>
          <w:szCs w:val="24"/>
        </w:rPr>
      </w:pPr>
      <w:r w:rsidRPr="00357D2A">
        <w:rPr>
          <w:b/>
          <w:color w:val="231F20"/>
          <w:sz w:val="24"/>
          <w:szCs w:val="24"/>
        </w:rPr>
        <w:t>Confess</w:t>
      </w:r>
      <w:r w:rsidRPr="00357D2A">
        <w:rPr>
          <w:color w:val="231F20"/>
          <w:sz w:val="24"/>
          <w:szCs w:val="24"/>
        </w:rPr>
        <w:t>: We must be willing to say with our mouths that we believe that Jesus is God’s Son (Romans 10:9-10).</w:t>
      </w:r>
    </w:p>
    <w:p w:rsidR="00357D2A" w:rsidRPr="00357D2A" w:rsidRDefault="00357D2A" w:rsidP="00357D2A">
      <w:pPr>
        <w:spacing w:before="120" w:line="249" w:lineRule="auto"/>
        <w:ind w:left="1460" w:right="69" w:hanging="400"/>
        <w:rPr>
          <w:sz w:val="24"/>
          <w:szCs w:val="24"/>
        </w:rPr>
      </w:pPr>
      <w:r w:rsidRPr="00357D2A">
        <w:rPr>
          <w:b/>
          <w:color w:val="231F20"/>
          <w:sz w:val="24"/>
          <w:szCs w:val="24"/>
        </w:rPr>
        <w:t>Be baptized</w:t>
      </w:r>
      <w:r w:rsidRPr="00357D2A">
        <w:rPr>
          <w:color w:val="231F20"/>
          <w:sz w:val="24"/>
          <w:szCs w:val="24"/>
        </w:rPr>
        <w:t xml:space="preserve">: Baptism is a burial/immersion with Christ (Romans 6:3-4; Acts 8:38; John 3:23), not having water sprinkled or poured over my head. Baptism washes away our sins and saves us (1 Peter 3:21; Acts 2:38; 22:16). Baptism clothes us with Christ (Galatians 3:27), and is the point at which we have officially chosen to submit to the authority of Christ (Matthew 28:18-20). Being baptized makes us Christians and a part of Jesus’ Church (His family, His body; Mark 16:16; Acts 2:47). [No person or </w:t>
      </w:r>
      <w:proofErr w:type="gramStart"/>
      <w:r w:rsidRPr="00357D2A">
        <w:rPr>
          <w:color w:val="231F20"/>
          <w:sz w:val="24"/>
          <w:szCs w:val="24"/>
        </w:rPr>
        <w:t>group of people have</w:t>
      </w:r>
      <w:proofErr w:type="gramEnd"/>
      <w:r w:rsidRPr="00357D2A">
        <w:rPr>
          <w:color w:val="231F20"/>
          <w:sz w:val="24"/>
          <w:szCs w:val="24"/>
        </w:rPr>
        <w:t xml:space="preserve"> the right</w:t>
      </w:r>
    </w:p>
    <w:p w:rsidR="00357D2A" w:rsidRPr="00357D2A" w:rsidRDefault="00357D2A" w:rsidP="00357D2A">
      <w:pPr>
        <w:ind w:left="1460"/>
        <w:rPr>
          <w:sz w:val="24"/>
          <w:szCs w:val="24"/>
        </w:rPr>
      </w:pPr>
      <w:proofErr w:type="gramStart"/>
      <w:r w:rsidRPr="00357D2A">
        <w:rPr>
          <w:color w:val="231F20"/>
          <w:sz w:val="24"/>
          <w:szCs w:val="24"/>
        </w:rPr>
        <w:t>to</w:t>
      </w:r>
      <w:proofErr w:type="gramEnd"/>
      <w:r w:rsidRPr="00357D2A">
        <w:rPr>
          <w:color w:val="231F20"/>
          <w:sz w:val="24"/>
          <w:szCs w:val="24"/>
        </w:rPr>
        <w:t xml:space="preserve"> “vote us into the Church.” Jesus alone has the right to make us part of His body (Acts</w:t>
      </w:r>
    </w:p>
    <w:p w:rsidR="00357D2A" w:rsidRPr="00357D2A" w:rsidRDefault="00357D2A" w:rsidP="00357D2A">
      <w:pPr>
        <w:spacing w:before="11"/>
        <w:ind w:left="1460"/>
        <w:rPr>
          <w:sz w:val="24"/>
          <w:szCs w:val="24"/>
        </w:rPr>
      </w:pPr>
      <w:r w:rsidRPr="00357D2A">
        <w:rPr>
          <w:color w:val="231F20"/>
          <w:sz w:val="24"/>
          <w:szCs w:val="24"/>
        </w:rPr>
        <w:t>2:47). The Church is not a group that we can “join” like a club.]</w:t>
      </w:r>
    </w:p>
    <w:p w:rsidR="00357D2A" w:rsidRPr="00357D2A" w:rsidRDefault="00357D2A" w:rsidP="005E1BB0">
      <w:pPr>
        <w:numPr>
          <w:ilvl w:val="0"/>
          <w:numId w:val="11"/>
        </w:numPr>
        <w:tabs>
          <w:tab w:val="left" w:pos="720"/>
        </w:tabs>
        <w:spacing w:before="120" w:line="249" w:lineRule="auto"/>
        <w:ind w:left="720" w:right="117"/>
        <w:jc w:val="both"/>
        <w:rPr>
          <w:sz w:val="24"/>
        </w:rPr>
      </w:pPr>
      <w:r w:rsidRPr="00357D2A">
        <w:rPr>
          <w:b/>
          <w:color w:val="231F20"/>
        </w:rPr>
        <w:t>Obey God</w:t>
      </w:r>
      <w:r w:rsidRPr="00357D2A">
        <w:rPr>
          <w:color w:val="231F20"/>
        </w:rPr>
        <w:t>: We must do all these things and continue to do those things God expects of us as Christians and not do those things He has told us not to do (Revelation 2:10). We do them because we love our Heavenly Father and because He told us to (John 14:15)!</w:t>
      </w:r>
    </w:p>
    <w:p w:rsidR="00357D2A" w:rsidRDefault="00357D2A" w:rsidP="00775DFE">
      <w:pPr>
        <w:spacing w:before="240"/>
        <w:jc w:val="both"/>
        <w:rPr>
          <w:rFonts w:ascii="Bookman Old Style"/>
          <w:color w:val="FF9900"/>
          <w:sz w:val="28"/>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51129F" w:rsidRDefault="0051129F">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357D2A" w:rsidRPr="00357D2A" w:rsidRDefault="00357D2A" w:rsidP="00357D2A">
      <w:pPr>
        <w:spacing w:before="230"/>
        <w:ind w:left="1182" w:right="823"/>
        <w:jc w:val="center"/>
        <w:outlineLvl w:val="4"/>
        <w:rPr>
          <w:b/>
          <w:bCs/>
          <w:sz w:val="24"/>
          <w:szCs w:val="24"/>
        </w:rPr>
      </w:pPr>
      <w:r w:rsidRPr="00357D2A">
        <w:rPr>
          <w:b/>
          <w:bCs/>
          <w:color w:val="231F20"/>
          <w:sz w:val="24"/>
          <w:szCs w:val="24"/>
        </w:rPr>
        <w:t xml:space="preserve">“HERE’S THE CHURCH </w:t>
      </w:r>
      <w:bookmarkStart w:id="0" w:name="_bookmark2"/>
      <w:bookmarkEnd w:id="0"/>
      <w:r w:rsidRPr="00357D2A">
        <w:rPr>
          <w:b/>
          <w:bCs/>
          <w:color w:val="231F20"/>
          <w:sz w:val="24"/>
          <w:szCs w:val="24"/>
        </w:rPr>
        <w:t>BUILDING”</w:t>
      </w:r>
    </w:p>
    <w:p w:rsidR="00357D2A" w:rsidRPr="00357D2A" w:rsidRDefault="00357D2A" w:rsidP="00357D2A">
      <w:pPr>
        <w:spacing w:before="132" w:line="249" w:lineRule="auto"/>
        <w:ind w:left="1034" w:right="961" w:firstLine="350"/>
        <w:rPr>
          <w:sz w:val="24"/>
          <w:szCs w:val="24"/>
        </w:rPr>
      </w:pPr>
      <w:r w:rsidRPr="00357D2A">
        <w:rPr>
          <w:color w:val="231F20"/>
          <w:sz w:val="24"/>
          <w:szCs w:val="24"/>
        </w:rPr>
        <w:t>Here’s the Church building. (</w:t>
      </w:r>
      <w:proofErr w:type="gramStart"/>
      <w:r w:rsidRPr="00357D2A">
        <w:rPr>
          <w:color w:val="231F20"/>
          <w:sz w:val="24"/>
          <w:szCs w:val="24"/>
        </w:rPr>
        <w:t>all</w:t>
      </w:r>
      <w:proofErr w:type="gramEnd"/>
      <w:r w:rsidRPr="00357D2A">
        <w:rPr>
          <w:color w:val="231F20"/>
          <w:sz w:val="24"/>
          <w:szCs w:val="24"/>
        </w:rPr>
        <w:t xml:space="preserve"> fingers linked together backward, facing palms) Here’s the steeple. (</w:t>
      </w:r>
      <w:proofErr w:type="gramStart"/>
      <w:r w:rsidRPr="00357D2A">
        <w:rPr>
          <w:color w:val="231F20"/>
          <w:sz w:val="24"/>
          <w:szCs w:val="24"/>
        </w:rPr>
        <w:t>take</w:t>
      </w:r>
      <w:proofErr w:type="gramEnd"/>
      <w:r w:rsidRPr="00357D2A">
        <w:rPr>
          <w:color w:val="231F20"/>
          <w:sz w:val="24"/>
          <w:szCs w:val="24"/>
        </w:rPr>
        <w:t xml:space="preserve"> two index fingers out of double fist and put fingertips together)</w:t>
      </w:r>
    </w:p>
    <w:p w:rsidR="00357D2A" w:rsidRPr="00357D2A" w:rsidRDefault="00357D2A" w:rsidP="00357D2A">
      <w:pPr>
        <w:spacing w:before="1"/>
        <w:ind w:left="1179" w:right="1179"/>
        <w:jc w:val="center"/>
        <w:rPr>
          <w:sz w:val="24"/>
          <w:szCs w:val="24"/>
        </w:rPr>
      </w:pPr>
      <w:r w:rsidRPr="00357D2A">
        <w:rPr>
          <w:color w:val="231F20"/>
          <w:sz w:val="24"/>
          <w:szCs w:val="24"/>
        </w:rPr>
        <w:t>Open the door, and there’s the Church—the people!</w:t>
      </w:r>
    </w:p>
    <w:p w:rsidR="00357D2A" w:rsidRDefault="00357D2A" w:rsidP="00357D2A">
      <w:pPr>
        <w:spacing w:before="11"/>
        <w:ind w:left="2120"/>
        <w:rPr>
          <w:color w:val="231F20"/>
          <w:sz w:val="24"/>
          <w:szCs w:val="24"/>
        </w:rPr>
      </w:pPr>
      <w:r w:rsidRPr="00357D2A">
        <w:rPr>
          <w:color w:val="231F20"/>
          <w:sz w:val="24"/>
          <w:szCs w:val="24"/>
        </w:rPr>
        <w:t>(Completely unfold double fist, with fingers still linked together)</w:t>
      </w:r>
    </w:p>
    <w:p w:rsidR="00357D2A" w:rsidRDefault="00357D2A" w:rsidP="00357D2A">
      <w:pPr>
        <w:spacing w:before="11"/>
        <w:ind w:left="2120"/>
        <w:rPr>
          <w:color w:val="231F20"/>
          <w:sz w:val="24"/>
          <w:szCs w:val="24"/>
        </w:rPr>
      </w:pPr>
    </w:p>
    <w:p w:rsidR="00357D2A" w:rsidRPr="005E1BB0" w:rsidRDefault="00357D2A" w:rsidP="005E1BB0">
      <w:pPr>
        <w:spacing w:before="230"/>
        <w:ind w:left="1182" w:right="823"/>
        <w:jc w:val="center"/>
        <w:outlineLvl w:val="4"/>
        <w:rPr>
          <w:b/>
          <w:bCs/>
          <w:color w:val="231F20"/>
          <w:sz w:val="24"/>
          <w:szCs w:val="24"/>
        </w:rPr>
      </w:pPr>
      <w:r w:rsidRPr="005E1BB0">
        <w:rPr>
          <w:b/>
          <w:bCs/>
          <w:color w:val="231F20"/>
          <w:sz w:val="24"/>
          <w:szCs w:val="24"/>
        </w:rPr>
        <w:t>“PLAN OF SALVATION” (</w:t>
      </w:r>
      <w:bookmarkStart w:id="1" w:name="_bookmark9"/>
      <w:bookmarkEnd w:id="1"/>
      <w:r w:rsidRPr="005E1BB0">
        <w:rPr>
          <w:b/>
          <w:bCs/>
          <w:color w:val="231F20"/>
          <w:sz w:val="24"/>
          <w:szCs w:val="24"/>
        </w:rPr>
        <w:fldChar w:fldCharType="begin"/>
      </w:r>
      <w:r w:rsidRPr="005E1BB0">
        <w:rPr>
          <w:b/>
          <w:bCs/>
          <w:color w:val="231F20"/>
          <w:sz w:val="24"/>
          <w:szCs w:val="24"/>
        </w:rPr>
        <w:instrText xml:space="preserve"> HYPERLINK "http://www.apcurriculum.com/dcirfol/75song.mp3" \h </w:instrText>
      </w:r>
      <w:r w:rsidRPr="005E1BB0">
        <w:rPr>
          <w:b/>
          <w:bCs/>
          <w:color w:val="231F20"/>
          <w:sz w:val="24"/>
          <w:szCs w:val="24"/>
        </w:rPr>
        <w:fldChar w:fldCharType="separate"/>
      </w:r>
      <w:r w:rsidRPr="005E1BB0">
        <w:rPr>
          <w:b/>
          <w:bCs/>
          <w:color w:val="231F20"/>
          <w:sz w:val="24"/>
          <w:szCs w:val="24"/>
        </w:rPr>
        <w:t>Click to Hear</w:t>
      </w:r>
      <w:r w:rsidRPr="005E1BB0">
        <w:rPr>
          <w:b/>
          <w:bCs/>
          <w:color w:val="231F20"/>
          <w:sz w:val="24"/>
          <w:szCs w:val="24"/>
        </w:rPr>
        <w:fldChar w:fldCharType="end"/>
      </w:r>
      <w:r w:rsidRPr="005E1BB0">
        <w:rPr>
          <w:b/>
          <w:bCs/>
          <w:color w:val="231F20"/>
          <w:sz w:val="24"/>
          <w:szCs w:val="24"/>
        </w:rPr>
        <w:t>)</w:t>
      </w:r>
    </w:p>
    <w:p w:rsidR="00357D2A" w:rsidRPr="005E1BB0" w:rsidRDefault="00357D2A" w:rsidP="005E1BB0">
      <w:pPr>
        <w:spacing w:before="230"/>
        <w:ind w:left="1182" w:right="823"/>
        <w:jc w:val="center"/>
        <w:outlineLvl w:val="4"/>
        <w:rPr>
          <w:bCs/>
          <w:color w:val="231F20"/>
          <w:sz w:val="24"/>
          <w:szCs w:val="24"/>
        </w:rPr>
      </w:pPr>
      <w:r w:rsidRPr="005E1BB0">
        <w:rPr>
          <w:bCs/>
          <w:color w:val="231F20"/>
          <w:sz w:val="24"/>
          <w:szCs w:val="24"/>
        </w:rPr>
        <w:t>Author: Unknown* (Tune: “Pop Goes the Weasel”)</w:t>
      </w:r>
    </w:p>
    <w:p w:rsidR="00357D2A" w:rsidRPr="005E1BB0" w:rsidRDefault="00357D2A" w:rsidP="005E1BB0">
      <w:pPr>
        <w:spacing w:before="230"/>
        <w:ind w:left="1182" w:right="823"/>
        <w:jc w:val="center"/>
        <w:outlineLvl w:val="4"/>
        <w:rPr>
          <w:bCs/>
          <w:color w:val="231F20"/>
          <w:sz w:val="24"/>
          <w:szCs w:val="24"/>
        </w:rPr>
      </w:pPr>
      <w:r w:rsidRPr="005E1BB0">
        <w:rPr>
          <w:bCs/>
          <w:color w:val="231F20"/>
          <w:sz w:val="24"/>
          <w:szCs w:val="24"/>
        </w:rPr>
        <w:t xml:space="preserve">Hear, Believe, Repent, Confess, </w:t>
      </w:r>
      <w:proofErr w:type="gramStart"/>
      <w:r w:rsidRPr="005E1BB0">
        <w:rPr>
          <w:bCs/>
          <w:color w:val="231F20"/>
          <w:sz w:val="24"/>
          <w:szCs w:val="24"/>
        </w:rPr>
        <w:t>Be</w:t>
      </w:r>
      <w:proofErr w:type="gramEnd"/>
      <w:r w:rsidRPr="005E1BB0">
        <w:rPr>
          <w:bCs/>
          <w:color w:val="231F20"/>
          <w:sz w:val="24"/>
          <w:szCs w:val="24"/>
        </w:rPr>
        <w:t xml:space="preserve"> Baptized in the </w:t>
      </w:r>
      <w:proofErr w:type="spellStart"/>
      <w:r w:rsidRPr="005E1BB0">
        <w:rPr>
          <w:bCs/>
          <w:color w:val="231F20"/>
          <w:sz w:val="24"/>
          <w:szCs w:val="24"/>
        </w:rPr>
        <w:t>Wa-ter</w:t>
      </w:r>
      <w:proofErr w:type="spellEnd"/>
      <w:r w:rsidRPr="005E1BB0">
        <w:rPr>
          <w:bCs/>
          <w:color w:val="231F20"/>
          <w:sz w:val="24"/>
          <w:szCs w:val="24"/>
        </w:rPr>
        <w:t>;</w:t>
      </w:r>
    </w:p>
    <w:p w:rsidR="00357D2A" w:rsidRPr="005E1BB0" w:rsidRDefault="00357D2A" w:rsidP="005E1BB0">
      <w:pPr>
        <w:spacing w:before="230"/>
        <w:ind w:left="1182" w:right="823"/>
        <w:jc w:val="center"/>
        <w:outlineLvl w:val="4"/>
        <w:rPr>
          <w:bCs/>
          <w:color w:val="231F20"/>
          <w:sz w:val="24"/>
          <w:szCs w:val="24"/>
        </w:rPr>
      </w:pPr>
      <w:r w:rsidRPr="005E1BB0">
        <w:rPr>
          <w:bCs/>
          <w:color w:val="231F20"/>
          <w:sz w:val="24"/>
          <w:szCs w:val="24"/>
        </w:rPr>
        <w:t xml:space="preserve">Rise up again to walk with Christ, and </w:t>
      </w:r>
      <w:proofErr w:type="gramStart"/>
      <w:r w:rsidRPr="005E1BB0">
        <w:rPr>
          <w:bCs/>
          <w:color w:val="231F20"/>
          <w:sz w:val="24"/>
          <w:szCs w:val="24"/>
        </w:rPr>
        <w:t>Live</w:t>
      </w:r>
      <w:proofErr w:type="gramEnd"/>
      <w:r w:rsidRPr="005E1BB0">
        <w:rPr>
          <w:bCs/>
          <w:color w:val="231F20"/>
          <w:sz w:val="24"/>
          <w:szCs w:val="24"/>
        </w:rPr>
        <w:t xml:space="preserve"> like you ought to!</w:t>
      </w:r>
    </w:p>
    <w:p w:rsidR="00357D2A" w:rsidRPr="005E1BB0" w:rsidRDefault="00357D2A" w:rsidP="005E1BB0">
      <w:pPr>
        <w:spacing w:before="230"/>
        <w:ind w:left="1182" w:right="823"/>
        <w:jc w:val="center"/>
        <w:outlineLvl w:val="4"/>
        <w:rPr>
          <w:b/>
          <w:bCs/>
          <w:color w:val="231F20"/>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E105E4" w:rsidRPr="00E105E4" w:rsidRDefault="00201C0A" w:rsidP="00E105E4">
      <w:pPr>
        <w:pStyle w:val="ListParagraph"/>
        <w:numPr>
          <w:ilvl w:val="0"/>
          <w:numId w:val="14"/>
        </w:numPr>
        <w:spacing w:before="240" w:after="240"/>
        <w:jc w:val="both"/>
        <w:rPr>
          <w:sz w:val="24"/>
          <w:szCs w:val="24"/>
        </w:rPr>
      </w:pPr>
      <w:r>
        <w:rPr>
          <w:sz w:val="24"/>
          <w:szCs w:val="24"/>
          <w:u w:val="single"/>
        </w:rPr>
        <w:t>B is for Beginning of the Church</w:t>
      </w:r>
      <w:r w:rsidR="00F36F3E">
        <w:rPr>
          <w:sz w:val="24"/>
          <w:szCs w:val="24"/>
          <w:u w:val="single"/>
        </w:rPr>
        <w:t xml:space="preserve"> Page</w:t>
      </w:r>
      <w:r w:rsidR="00E105E4">
        <w:rPr>
          <w:sz w:val="24"/>
          <w:szCs w:val="24"/>
        </w:rPr>
        <w:t xml:space="preserve"> for NT Binders</w:t>
      </w:r>
    </w:p>
    <w:p w:rsidR="00E105E4" w:rsidRDefault="00E105E4" w:rsidP="00E105E4">
      <w:pPr>
        <w:pStyle w:val="ListParagraph"/>
        <w:numPr>
          <w:ilvl w:val="0"/>
          <w:numId w:val="14"/>
        </w:numPr>
        <w:spacing w:before="240" w:after="240"/>
        <w:jc w:val="both"/>
        <w:rPr>
          <w:sz w:val="24"/>
          <w:szCs w:val="24"/>
        </w:rPr>
      </w:pPr>
      <w:r w:rsidRPr="00E105E4">
        <w:rPr>
          <w:sz w:val="24"/>
          <w:szCs w:val="24"/>
          <w:u w:val="single"/>
        </w:rPr>
        <w:t>Pentecost in Pictures Cube</w:t>
      </w:r>
      <w:r>
        <w:rPr>
          <w:sz w:val="24"/>
          <w:szCs w:val="24"/>
        </w:rPr>
        <w:t xml:space="preserve"> – Template and detailed instructions for this activity are in the lesson file. For time, copy onto cardstock on pre-cut. Let students color the pictures then show them how to fold it into a cube. Use clear packaging tape to hold together. Make sure the students can tell the story in order.</w:t>
      </w:r>
    </w:p>
    <w:p w:rsidR="003D7B64" w:rsidRPr="00E105E4" w:rsidRDefault="003D7B64" w:rsidP="00E105E4">
      <w:pPr>
        <w:pStyle w:val="ListParagraph"/>
        <w:numPr>
          <w:ilvl w:val="0"/>
          <w:numId w:val="14"/>
        </w:numPr>
        <w:spacing w:before="240" w:after="240"/>
        <w:jc w:val="both"/>
        <w:rPr>
          <w:sz w:val="24"/>
          <w:szCs w:val="24"/>
        </w:rPr>
      </w:pPr>
      <w:r>
        <w:rPr>
          <w:sz w:val="24"/>
          <w:szCs w:val="24"/>
          <w:u w:val="single"/>
        </w:rPr>
        <w:t xml:space="preserve">Salvation Gift Card </w:t>
      </w:r>
      <w:r>
        <w:rPr>
          <w:sz w:val="24"/>
          <w:szCs w:val="24"/>
        </w:rPr>
        <w:t xml:space="preserve">– Template and detailed instructions are in the lesson file. Emphasize how salvation is a gift from God. We accept that gift in baptism. </w:t>
      </w:r>
      <w:bookmarkStart w:id="2" w:name="_GoBack"/>
      <w:bookmarkEnd w:id="2"/>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357D2A">
      <w:pPr>
        <w:pStyle w:val="ListParagraph"/>
        <w:numPr>
          <w:ilvl w:val="0"/>
          <w:numId w:val="12"/>
        </w:numPr>
        <w:tabs>
          <w:tab w:val="left" w:pos="1360"/>
        </w:tabs>
        <w:spacing w:before="131" w:line="249" w:lineRule="auto"/>
        <w:ind w:right="117"/>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357D2A" w:rsidRPr="00357D2A" w:rsidRDefault="00357D2A" w:rsidP="00357D2A">
      <w:pPr>
        <w:pStyle w:val="ListParagraph"/>
        <w:numPr>
          <w:ilvl w:val="0"/>
          <w:numId w:val="12"/>
        </w:numPr>
        <w:tabs>
          <w:tab w:val="left" w:pos="1360"/>
        </w:tabs>
        <w:spacing w:before="131" w:line="249" w:lineRule="auto"/>
        <w:ind w:right="117"/>
        <w:jc w:val="both"/>
        <w:rPr>
          <w:sz w:val="24"/>
        </w:rPr>
      </w:pPr>
      <w:r w:rsidRPr="00357D2A">
        <w:rPr>
          <w:color w:val="231F20"/>
          <w:sz w:val="24"/>
        </w:rPr>
        <w:t>When you are old enough to understand what sin, forgiveness, repentance, and Christian responsibilities are, you can become a Christian in the same way those people (and many more) did 2,000 years ago. God has given us the same instructions in the New</w:t>
      </w:r>
      <w:r w:rsidRPr="00357D2A">
        <w:rPr>
          <w:color w:val="231F20"/>
          <w:spacing w:val="-36"/>
          <w:sz w:val="24"/>
        </w:rPr>
        <w:t xml:space="preserve"> </w:t>
      </w:r>
      <w:r w:rsidRPr="00357D2A">
        <w:rPr>
          <w:color w:val="231F20"/>
          <w:sz w:val="24"/>
        </w:rPr>
        <w:t>Testament:</w:t>
      </w:r>
    </w:p>
    <w:p w:rsidR="00357D2A" w:rsidRPr="00357D2A" w:rsidRDefault="00357D2A" w:rsidP="00357D2A">
      <w:pPr>
        <w:spacing w:before="121" w:line="249" w:lineRule="auto"/>
        <w:ind w:left="2100" w:right="785" w:hanging="400"/>
        <w:jc w:val="both"/>
        <w:rPr>
          <w:sz w:val="24"/>
          <w:szCs w:val="24"/>
        </w:rPr>
      </w:pPr>
      <w:r w:rsidRPr="00357D2A">
        <w:rPr>
          <w:b/>
          <w:color w:val="231F20"/>
          <w:sz w:val="24"/>
          <w:szCs w:val="24"/>
        </w:rPr>
        <w:t>Hear</w:t>
      </w:r>
      <w:r w:rsidRPr="00357D2A">
        <w:rPr>
          <w:color w:val="231F20"/>
          <w:sz w:val="24"/>
          <w:szCs w:val="24"/>
        </w:rPr>
        <w:t xml:space="preserve">: Before we can </w:t>
      </w:r>
      <w:r w:rsidRPr="00357D2A">
        <w:rPr>
          <w:color w:val="231F20"/>
          <w:spacing w:val="-4"/>
          <w:sz w:val="24"/>
          <w:szCs w:val="24"/>
        </w:rPr>
        <w:t xml:space="preserve">obey, </w:t>
      </w:r>
      <w:r w:rsidRPr="00357D2A">
        <w:rPr>
          <w:color w:val="231F20"/>
          <w:sz w:val="24"/>
          <w:szCs w:val="24"/>
        </w:rPr>
        <w:t xml:space="preserve">we have to know what God wants us to do. </w:t>
      </w:r>
      <w:r w:rsidRPr="00357D2A">
        <w:rPr>
          <w:color w:val="231F20"/>
          <w:spacing w:val="-10"/>
          <w:sz w:val="24"/>
          <w:szCs w:val="24"/>
        </w:rPr>
        <w:t xml:space="preserve">We </w:t>
      </w:r>
      <w:r w:rsidRPr="00357D2A">
        <w:rPr>
          <w:color w:val="231F20"/>
          <w:sz w:val="24"/>
          <w:szCs w:val="24"/>
        </w:rPr>
        <w:t>listen to preachers, teachers, and parents; and we read the New Testament for ourselves (Romans 10:17; 2 Timothy 2:15).</w:t>
      </w:r>
    </w:p>
    <w:p w:rsidR="00357D2A" w:rsidRPr="00357D2A" w:rsidRDefault="00357D2A" w:rsidP="00357D2A">
      <w:pPr>
        <w:spacing w:before="121" w:line="249" w:lineRule="auto"/>
        <w:ind w:left="2100" w:right="374" w:hanging="400"/>
        <w:rPr>
          <w:sz w:val="24"/>
          <w:szCs w:val="24"/>
        </w:rPr>
      </w:pPr>
      <w:r w:rsidRPr="00357D2A">
        <w:rPr>
          <w:b/>
          <w:color w:val="231F20"/>
          <w:sz w:val="24"/>
          <w:szCs w:val="24"/>
        </w:rPr>
        <w:t>Believe</w:t>
      </w:r>
      <w:r w:rsidRPr="00357D2A">
        <w:rPr>
          <w:color w:val="231F20"/>
          <w:sz w:val="24"/>
          <w:szCs w:val="24"/>
        </w:rPr>
        <w:t>: We must believe that Jesus is God’s Son and our Savior (Mark 16:15-16; Acts 8:37; Hebrews 11:6; John 8:24).</w:t>
      </w:r>
    </w:p>
    <w:p w:rsidR="00357D2A" w:rsidRPr="00357D2A" w:rsidRDefault="00357D2A" w:rsidP="00357D2A">
      <w:pPr>
        <w:spacing w:before="121" w:line="249" w:lineRule="auto"/>
        <w:ind w:left="2100" w:right="137" w:hanging="400"/>
        <w:rPr>
          <w:sz w:val="24"/>
          <w:szCs w:val="24"/>
        </w:rPr>
      </w:pPr>
      <w:r w:rsidRPr="00357D2A">
        <w:rPr>
          <w:b/>
          <w:color w:val="231F20"/>
          <w:sz w:val="24"/>
          <w:szCs w:val="24"/>
        </w:rPr>
        <w:t>Repent</w:t>
      </w:r>
      <w:r w:rsidRPr="00357D2A">
        <w:rPr>
          <w:color w:val="231F20"/>
          <w:sz w:val="24"/>
          <w:szCs w:val="24"/>
        </w:rPr>
        <w:t>: We must change the way we think about sin and decide to change the way we live (Acts 17:30; 3:19; Luke 13:3</w:t>
      </w:r>
      <w:proofErr w:type="gramStart"/>
      <w:r w:rsidRPr="00357D2A">
        <w:rPr>
          <w:color w:val="231F20"/>
          <w:sz w:val="24"/>
          <w:szCs w:val="24"/>
        </w:rPr>
        <w:t>,5</w:t>
      </w:r>
      <w:proofErr w:type="gramEnd"/>
      <w:r w:rsidRPr="00357D2A">
        <w:rPr>
          <w:color w:val="231F20"/>
          <w:sz w:val="24"/>
          <w:szCs w:val="24"/>
        </w:rPr>
        <w:t>; Acts 2:38; 2 Corinthians 7:9-10)</w:t>
      </w:r>
    </w:p>
    <w:p w:rsidR="00357D2A" w:rsidRPr="00357D2A" w:rsidRDefault="00357D2A" w:rsidP="00357D2A">
      <w:pPr>
        <w:spacing w:before="121" w:line="249" w:lineRule="auto"/>
        <w:ind w:left="2100" w:hanging="400"/>
        <w:rPr>
          <w:sz w:val="24"/>
          <w:szCs w:val="24"/>
        </w:rPr>
      </w:pPr>
      <w:r w:rsidRPr="00357D2A">
        <w:rPr>
          <w:b/>
          <w:color w:val="231F20"/>
          <w:sz w:val="24"/>
          <w:szCs w:val="24"/>
        </w:rPr>
        <w:t>Confess</w:t>
      </w:r>
      <w:r w:rsidRPr="00357D2A">
        <w:rPr>
          <w:color w:val="231F20"/>
          <w:sz w:val="24"/>
          <w:szCs w:val="24"/>
        </w:rPr>
        <w:t>: We must be willing to say with our mouths that we believe that Jesus is God’s Son (Romans 10:9-10).</w:t>
      </w:r>
    </w:p>
    <w:p w:rsidR="00357D2A" w:rsidRPr="00357D2A" w:rsidRDefault="00357D2A" w:rsidP="00357D2A">
      <w:pPr>
        <w:spacing w:before="121" w:line="249" w:lineRule="auto"/>
        <w:ind w:left="2100" w:right="115" w:hanging="400"/>
        <w:rPr>
          <w:sz w:val="24"/>
          <w:szCs w:val="24"/>
        </w:rPr>
      </w:pPr>
      <w:r w:rsidRPr="00357D2A">
        <w:rPr>
          <w:b/>
          <w:color w:val="231F20"/>
          <w:sz w:val="24"/>
          <w:szCs w:val="24"/>
        </w:rPr>
        <w:t>Be baptized</w:t>
      </w:r>
      <w:r w:rsidRPr="00357D2A">
        <w:rPr>
          <w:color w:val="231F20"/>
          <w:sz w:val="24"/>
          <w:szCs w:val="24"/>
        </w:rPr>
        <w:t xml:space="preserve">: Baptism is a burial/immersion with Christ (Romans 6:3-4; Acts 8:38; John 3:23), not having water sprinkled or poured over my head. Baptism washes away our sins and saves us (1 Peter 3:21; Acts 2:38; 22:16). Baptism clothes us with Christ (Galatians 3:27), and is the point at which we have officially chosen to submit to the authority of Christ (Matthew 28:18-20). Being baptized makes us Christians and a part of Jesus’ Church (His family, His body; Mark 16:16; Acts 2:47). [No person or </w:t>
      </w:r>
      <w:proofErr w:type="gramStart"/>
      <w:r w:rsidRPr="00357D2A">
        <w:rPr>
          <w:color w:val="231F20"/>
          <w:sz w:val="24"/>
          <w:szCs w:val="24"/>
        </w:rPr>
        <w:t>group of people have</w:t>
      </w:r>
      <w:proofErr w:type="gramEnd"/>
      <w:r w:rsidRPr="00357D2A">
        <w:rPr>
          <w:color w:val="231F20"/>
          <w:sz w:val="24"/>
          <w:szCs w:val="24"/>
        </w:rPr>
        <w:t xml:space="preserve"> the right to “vote us into the Church.” Jesus alone has the right to make us part of His body (Acts 2:47). The Church is not a group that we can “join” like a club.]</w:t>
      </w:r>
    </w:p>
    <w:p w:rsidR="00357D2A" w:rsidRDefault="00357D2A" w:rsidP="00357D2A">
      <w:pPr>
        <w:spacing w:before="121" w:line="249" w:lineRule="auto"/>
        <w:ind w:left="2100" w:right="401" w:hanging="400"/>
        <w:jc w:val="both"/>
        <w:rPr>
          <w:color w:val="231F20"/>
          <w:sz w:val="24"/>
          <w:szCs w:val="24"/>
        </w:rPr>
      </w:pPr>
      <w:r w:rsidRPr="00357D2A">
        <w:rPr>
          <w:b/>
          <w:color w:val="231F20"/>
          <w:sz w:val="24"/>
          <w:szCs w:val="24"/>
        </w:rPr>
        <w:t>Obey God</w:t>
      </w:r>
      <w:r w:rsidRPr="00357D2A">
        <w:rPr>
          <w:color w:val="231F20"/>
          <w:sz w:val="24"/>
          <w:szCs w:val="24"/>
        </w:rPr>
        <w:t xml:space="preserve">: </w:t>
      </w:r>
      <w:r w:rsidRPr="00357D2A">
        <w:rPr>
          <w:color w:val="231F20"/>
          <w:spacing w:val="-10"/>
          <w:sz w:val="24"/>
          <w:szCs w:val="24"/>
        </w:rPr>
        <w:t xml:space="preserve">We </w:t>
      </w:r>
      <w:r w:rsidRPr="00357D2A">
        <w:rPr>
          <w:color w:val="231F20"/>
          <w:sz w:val="24"/>
          <w:szCs w:val="24"/>
        </w:rPr>
        <w:t xml:space="preserve">must do all these things and continue to do those things God expects of us as Christians and not do those things He has told us not to do (Revelation 2:10). </w:t>
      </w:r>
      <w:r w:rsidRPr="00357D2A">
        <w:rPr>
          <w:color w:val="231F20"/>
          <w:spacing w:val="-10"/>
          <w:sz w:val="24"/>
          <w:szCs w:val="24"/>
        </w:rPr>
        <w:t xml:space="preserve">We </w:t>
      </w:r>
      <w:r w:rsidRPr="00357D2A">
        <w:rPr>
          <w:color w:val="231F20"/>
          <w:sz w:val="24"/>
          <w:szCs w:val="24"/>
        </w:rPr>
        <w:t xml:space="preserve">do them because we love our Heavenly Father and </w:t>
      </w:r>
      <w:r w:rsidRPr="00357D2A">
        <w:rPr>
          <w:color w:val="231F20"/>
          <w:sz w:val="24"/>
          <w:szCs w:val="24"/>
        </w:rPr>
        <w:lastRenderedPageBreak/>
        <w:t>bec</w:t>
      </w:r>
      <w:r>
        <w:rPr>
          <w:color w:val="231F20"/>
          <w:sz w:val="24"/>
          <w:szCs w:val="24"/>
        </w:rPr>
        <w:t>ause He told us to (John 14:15)</w:t>
      </w:r>
    </w:p>
    <w:p w:rsidR="00357D2A" w:rsidRPr="00357D2A" w:rsidRDefault="00357D2A" w:rsidP="00357D2A">
      <w:pPr>
        <w:spacing w:before="121" w:line="249" w:lineRule="auto"/>
        <w:ind w:right="401"/>
        <w:jc w:val="both"/>
        <w:rPr>
          <w:sz w:val="24"/>
          <w:szCs w:val="24"/>
        </w:rPr>
      </w:pPr>
      <w:r w:rsidRPr="00357D2A">
        <w:rPr>
          <w:color w:val="231F20"/>
          <w:sz w:val="24"/>
        </w:rPr>
        <w:t xml:space="preserve">Explain that “the Church </w:t>
      </w:r>
      <w:r w:rsidRPr="00357D2A">
        <w:rPr>
          <w:b/>
          <w:color w:val="231F20"/>
          <w:sz w:val="24"/>
        </w:rPr>
        <w:t xml:space="preserve">of </w:t>
      </w:r>
      <w:r w:rsidRPr="00357D2A">
        <w:rPr>
          <w:color w:val="231F20"/>
          <w:sz w:val="24"/>
        </w:rPr>
        <w:t xml:space="preserve">Christ” means the church that </w:t>
      </w:r>
      <w:r w:rsidRPr="00357D2A">
        <w:rPr>
          <w:b/>
          <w:color w:val="231F20"/>
          <w:sz w:val="24"/>
        </w:rPr>
        <w:t xml:space="preserve">belongs to </w:t>
      </w:r>
      <w:r w:rsidRPr="00357D2A">
        <w:rPr>
          <w:color w:val="231F20"/>
          <w:sz w:val="24"/>
        </w:rPr>
        <w:t>Christ. That is not the name</w:t>
      </w:r>
      <w:r w:rsidRPr="00357D2A">
        <w:rPr>
          <w:color w:val="231F20"/>
          <w:spacing w:val="-21"/>
          <w:sz w:val="24"/>
        </w:rPr>
        <w:t xml:space="preserve"> </w:t>
      </w:r>
      <w:r w:rsidRPr="00357D2A">
        <w:rPr>
          <w:color w:val="231F20"/>
          <w:sz w:val="24"/>
        </w:rPr>
        <w:t>of</w:t>
      </w:r>
      <w:r w:rsidRPr="00357D2A">
        <w:rPr>
          <w:color w:val="231F20"/>
          <w:spacing w:val="-21"/>
          <w:sz w:val="24"/>
        </w:rPr>
        <w:t xml:space="preserve"> </w:t>
      </w:r>
      <w:r w:rsidRPr="00357D2A">
        <w:rPr>
          <w:color w:val="231F20"/>
          <w:sz w:val="24"/>
        </w:rPr>
        <w:t>just</w:t>
      </w:r>
      <w:r w:rsidRPr="00357D2A">
        <w:rPr>
          <w:color w:val="231F20"/>
          <w:spacing w:val="-21"/>
          <w:sz w:val="24"/>
        </w:rPr>
        <w:t xml:space="preserve"> </w:t>
      </w:r>
      <w:r w:rsidRPr="00357D2A">
        <w:rPr>
          <w:color w:val="231F20"/>
          <w:sz w:val="24"/>
        </w:rPr>
        <w:t>another</w:t>
      </w:r>
      <w:r w:rsidRPr="00357D2A">
        <w:rPr>
          <w:color w:val="231F20"/>
          <w:spacing w:val="-21"/>
          <w:sz w:val="24"/>
        </w:rPr>
        <w:t xml:space="preserve"> </w:t>
      </w:r>
      <w:r w:rsidRPr="00357D2A">
        <w:rPr>
          <w:color w:val="231F20"/>
          <w:sz w:val="24"/>
        </w:rPr>
        <w:t>religious</w:t>
      </w:r>
      <w:r w:rsidRPr="00357D2A">
        <w:rPr>
          <w:color w:val="231F20"/>
          <w:spacing w:val="-21"/>
          <w:sz w:val="24"/>
        </w:rPr>
        <w:t xml:space="preserve"> </w:t>
      </w:r>
      <w:r w:rsidRPr="00357D2A">
        <w:rPr>
          <w:color w:val="231F20"/>
          <w:sz w:val="24"/>
        </w:rPr>
        <w:t>group.</w:t>
      </w:r>
      <w:r w:rsidRPr="00357D2A">
        <w:rPr>
          <w:color w:val="231F20"/>
          <w:spacing w:val="-25"/>
          <w:sz w:val="24"/>
        </w:rPr>
        <w:t xml:space="preserve"> </w:t>
      </w:r>
      <w:r w:rsidRPr="00357D2A">
        <w:rPr>
          <w:color w:val="231F20"/>
          <w:sz w:val="24"/>
        </w:rPr>
        <w:t>The</w:t>
      </w:r>
      <w:r w:rsidRPr="00357D2A">
        <w:rPr>
          <w:color w:val="231F20"/>
          <w:spacing w:val="-21"/>
          <w:sz w:val="24"/>
        </w:rPr>
        <w:t xml:space="preserve"> </w:t>
      </w:r>
      <w:r w:rsidRPr="00357D2A">
        <w:rPr>
          <w:color w:val="231F20"/>
          <w:sz w:val="24"/>
        </w:rPr>
        <w:t>Church</w:t>
      </w:r>
      <w:r w:rsidRPr="00357D2A">
        <w:rPr>
          <w:color w:val="231F20"/>
          <w:spacing w:val="-21"/>
          <w:sz w:val="24"/>
        </w:rPr>
        <w:t xml:space="preserve"> </w:t>
      </w:r>
      <w:r w:rsidRPr="00357D2A">
        <w:rPr>
          <w:color w:val="231F20"/>
          <w:sz w:val="24"/>
        </w:rPr>
        <w:t>is</w:t>
      </w:r>
      <w:r w:rsidRPr="00357D2A">
        <w:rPr>
          <w:color w:val="231F20"/>
          <w:spacing w:val="-21"/>
          <w:sz w:val="24"/>
        </w:rPr>
        <w:t xml:space="preserve"> </w:t>
      </w:r>
      <w:r w:rsidRPr="00357D2A">
        <w:rPr>
          <w:b/>
          <w:color w:val="231F20"/>
          <w:sz w:val="24"/>
        </w:rPr>
        <w:t>His</w:t>
      </w:r>
      <w:r w:rsidRPr="00357D2A">
        <w:rPr>
          <w:b/>
          <w:color w:val="231F20"/>
          <w:spacing w:val="-21"/>
          <w:sz w:val="24"/>
        </w:rPr>
        <w:t xml:space="preserve"> </w:t>
      </w:r>
      <w:r w:rsidRPr="00357D2A">
        <w:rPr>
          <w:color w:val="231F20"/>
          <w:sz w:val="24"/>
        </w:rPr>
        <w:t>people.</w:t>
      </w:r>
      <w:r w:rsidRPr="00357D2A">
        <w:rPr>
          <w:color w:val="231F20"/>
          <w:spacing w:val="-21"/>
          <w:sz w:val="24"/>
        </w:rPr>
        <w:t xml:space="preserve"> </w:t>
      </w:r>
      <w:r w:rsidRPr="00357D2A">
        <w:rPr>
          <w:color w:val="231F20"/>
          <w:sz w:val="24"/>
        </w:rPr>
        <w:t>(With</w:t>
      </w:r>
      <w:r w:rsidRPr="00357D2A">
        <w:rPr>
          <w:color w:val="231F20"/>
          <w:spacing w:val="-29"/>
          <w:sz w:val="24"/>
        </w:rPr>
        <w:t xml:space="preserve"> </w:t>
      </w:r>
      <w:r w:rsidRPr="00357D2A">
        <w:rPr>
          <w:color w:val="231F20"/>
          <w:sz w:val="24"/>
        </w:rPr>
        <w:t>YOUNGER</w:t>
      </w:r>
      <w:r w:rsidRPr="00357D2A">
        <w:rPr>
          <w:color w:val="231F20"/>
          <w:spacing w:val="-20"/>
          <w:sz w:val="24"/>
        </w:rPr>
        <w:t xml:space="preserve"> </w:t>
      </w:r>
      <w:r w:rsidRPr="00357D2A">
        <w:rPr>
          <w:color w:val="231F20"/>
          <w:sz w:val="24"/>
        </w:rPr>
        <w:t xml:space="preserve">CHILDREN use examples of things that belong to each of them and ask questions like, “Who does this Bible belong to? </w:t>
      </w:r>
      <w:r w:rsidRPr="00357D2A">
        <w:rPr>
          <w:color w:val="231F20"/>
          <w:spacing w:val="-4"/>
          <w:sz w:val="24"/>
        </w:rPr>
        <w:t xml:space="preserve">It’s Joe’s </w:t>
      </w:r>
      <w:r w:rsidRPr="00357D2A">
        <w:rPr>
          <w:color w:val="231F20"/>
          <w:sz w:val="24"/>
        </w:rPr>
        <w:t xml:space="preserve">Bible, or the Bible of Joe.” </w:t>
      </w:r>
      <w:proofErr w:type="gramStart"/>
      <w:r w:rsidRPr="00357D2A">
        <w:rPr>
          <w:color w:val="231F20"/>
          <w:sz w:val="24"/>
        </w:rPr>
        <w:t>“Who does this purse belong to?”</w:t>
      </w:r>
      <w:r w:rsidRPr="00357D2A">
        <w:rPr>
          <w:color w:val="231F20"/>
          <w:spacing w:val="2"/>
          <w:sz w:val="24"/>
        </w:rPr>
        <w:t xml:space="preserve"> </w:t>
      </w:r>
      <w:r w:rsidRPr="00357D2A">
        <w:rPr>
          <w:color w:val="231F20"/>
          <w:sz w:val="24"/>
        </w:rPr>
        <w:t>etc.)</w:t>
      </w:r>
      <w:proofErr w:type="gramEnd"/>
    </w:p>
    <w:p w:rsidR="0001372E" w:rsidRDefault="0001372E" w:rsidP="0016462E">
      <w:pPr>
        <w:pStyle w:val="ListParagraph"/>
        <w:tabs>
          <w:tab w:val="left" w:pos="1360"/>
        </w:tabs>
        <w:spacing w:before="118" w:line="240" w:lineRule="auto"/>
        <w:ind w:firstLine="0"/>
        <w:jc w:val="both"/>
        <w:rPr>
          <w:sz w:val="24"/>
        </w:rPr>
      </w:pPr>
    </w:p>
    <w:p w:rsidR="00E105E4" w:rsidRDefault="005C7CEB" w:rsidP="005E1BB0">
      <w:pPr>
        <w:spacing w:before="240" w:after="240"/>
        <w:jc w:val="both"/>
        <w:rPr>
          <w:rFonts w:ascii="Bookman Old Style"/>
          <w:color w:val="FF9900"/>
          <w:sz w:val="28"/>
        </w:rPr>
      </w:pPr>
      <w:r w:rsidRPr="00775DFE">
        <w:rPr>
          <w:rFonts w:ascii="Bookman Old Style"/>
          <w:color w:val="FF9900"/>
          <w:sz w:val="28"/>
        </w:rPr>
        <w:t>LEARNING CENTERS AND ACTIVITIES:</w:t>
      </w:r>
    </w:p>
    <w:p w:rsidR="00E105E4" w:rsidRDefault="00E105E4" w:rsidP="00E105E4">
      <w:pPr>
        <w:pStyle w:val="ListParagraph"/>
        <w:numPr>
          <w:ilvl w:val="0"/>
          <w:numId w:val="14"/>
        </w:numPr>
        <w:spacing w:before="240" w:after="240"/>
        <w:jc w:val="both"/>
        <w:rPr>
          <w:sz w:val="24"/>
          <w:szCs w:val="24"/>
        </w:rPr>
      </w:pPr>
      <w:r>
        <w:rPr>
          <w:sz w:val="24"/>
          <w:szCs w:val="24"/>
          <w:u w:val="single"/>
        </w:rPr>
        <w:t>Tongues of Fire Headbands</w:t>
      </w:r>
      <w:r>
        <w:rPr>
          <w:sz w:val="24"/>
          <w:szCs w:val="24"/>
        </w:rPr>
        <w:t xml:space="preserve"> – Template and detailed instructions are in the lesson file. Use tissue paper or red/orange/yellow construction paper torn into pieces on the flame.</w:t>
      </w:r>
    </w:p>
    <w:p w:rsidR="00E105E4" w:rsidRPr="00E105E4" w:rsidRDefault="00E105E4" w:rsidP="00E105E4">
      <w:pPr>
        <w:pStyle w:val="ListParagraph"/>
        <w:numPr>
          <w:ilvl w:val="0"/>
          <w:numId w:val="14"/>
        </w:numPr>
        <w:spacing w:before="240" w:after="240"/>
        <w:jc w:val="both"/>
        <w:rPr>
          <w:sz w:val="24"/>
          <w:szCs w:val="24"/>
        </w:rPr>
      </w:pPr>
      <w:r>
        <w:rPr>
          <w:sz w:val="24"/>
          <w:szCs w:val="24"/>
          <w:u w:val="single"/>
        </w:rPr>
        <w:t>Acts Coloring Pages</w:t>
      </w:r>
      <w:r>
        <w:rPr>
          <w:sz w:val="24"/>
          <w:szCs w:val="24"/>
        </w:rPr>
        <w:t xml:space="preserve"> – in lesson file</w:t>
      </w:r>
    </w:p>
    <w:p w:rsidR="00DE01AB" w:rsidRDefault="00DE01AB" w:rsidP="005E1BB0">
      <w:pPr>
        <w:spacing w:before="240" w:after="240"/>
        <w:jc w:val="both"/>
        <w:rPr>
          <w:sz w:val="34"/>
        </w:rPr>
      </w:pPr>
      <w:r>
        <w:rPr>
          <w:sz w:val="34"/>
        </w:rPr>
        <w:br w:type="page"/>
      </w:r>
    </w:p>
    <w:p w:rsidR="006669D8" w:rsidRDefault="00DE01AB" w:rsidP="00B24C10">
      <w:pPr>
        <w:pStyle w:val="Heading3"/>
        <w:ind w:left="0"/>
        <w:jc w:val="center"/>
      </w:pPr>
      <w:r>
        <w:lastRenderedPageBreak/>
        <w:t>Review Questions</w:t>
      </w:r>
    </w:p>
    <w:p w:rsidR="0016462E" w:rsidRPr="0016462E" w:rsidRDefault="0016462E" w:rsidP="0016462E">
      <w:pPr>
        <w:pStyle w:val="ListParagraph"/>
        <w:numPr>
          <w:ilvl w:val="0"/>
          <w:numId w:val="13"/>
        </w:numPr>
        <w:rPr>
          <w:sz w:val="28"/>
          <w:szCs w:val="28"/>
        </w:rPr>
      </w:pPr>
      <w:r w:rsidRPr="0016462E">
        <w:rPr>
          <w:sz w:val="28"/>
          <w:szCs w:val="28"/>
        </w:rPr>
        <w:t>What strange things hap</w:t>
      </w:r>
      <w:r>
        <w:rPr>
          <w:sz w:val="28"/>
          <w:szCs w:val="28"/>
        </w:rPr>
        <w:t xml:space="preserve">pened on the day of Pentecost? </w:t>
      </w:r>
    </w:p>
    <w:p w:rsidR="0016462E" w:rsidRDefault="0016462E" w:rsidP="0016462E">
      <w:pPr>
        <w:pStyle w:val="ListParagraph"/>
        <w:numPr>
          <w:ilvl w:val="1"/>
          <w:numId w:val="13"/>
        </w:numPr>
        <w:rPr>
          <w:sz w:val="28"/>
          <w:szCs w:val="28"/>
        </w:rPr>
      </w:pPr>
      <w:r w:rsidRPr="0016462E">
        <w:rPr>
          <w:sz w:val="28"/>
          <w:szCs w:val="28"/>
        </w:rPr>
        <w:t>A sound like a rushing wind filled the place where the apostles were, and tongues of fire rested o</w:t>
      </w:r>
      <w:r>
        <w:rPr>
          <w:sz w:val="28"/>
          <w:szCs w:val="28"/>
        </w:rPr>
        <w:t>n each of the apostles’ heads.</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What happened to the apos</w:t>
      </w:r>
      <w:r>
        <w:rPr>
          <w:sz w:val="28"/>
          <w:szCs w:val="28"/>
        </w:rPr>
        <w:t xml:space="preserve">tles? </w:t>
      </w:r>
    </w:p>
    <w:p w:rsidR="0016462E" w:rsidRDefault="0016462E" w:rsidP="0016462E">
      <w:pPr>
        <w:pStyle w:val="ListParagraph"/>
        <w:numPr>
          <w:ilvl w:val="1"/>
          <w:numId w:val="13"/>
        </w:numPr>
        <w:rPr>
          <w:sz w:val="28"/>
          <w:szCs w:val="28"/>
        </w:rPr>
      </w:pPr>
      <w:r w:rsidRPr="0016462E">
        <w:rPr>
          <w:sz w:val="28"/>
          <w:szCs w:val="28"/>
        </w:rPr>
        <w:t>They wer</w:t>
      </w:r>
      <w:r>
        <w:rPr>
          <w:sz w:val="28"/>
          <w:szCs w:val="28"/>
        </w:rPr>
        <w:t>e filled with the Holy Spirit.</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What wer</w:t>
      </w:r>
      <w:r>
        <w:rPr>
          <w:sz w:val="28"/>
          <w:szCs w:val="28"/>
        </w:rPr>
        <w:t xml:space="preserve">e they able to do as a result? </w:t>
      </w:r>
    </w:p>
    <w:p w:rsidR="0016462E" w:rsidRDefault="0016462E" w:rsidP="0016462E">
      <w:pPr>
        <w:pStyle w:val="ListParagraph"/>
        <w:numPr>
          <w:ilvl w:val="1"/>
          <w:numId w:val="13"/>
        </w:numPr>
        <w:rPr>
          <w:sz w:val="28"/>
          <w:szCs w:val="28"/>
        </w:rPr>
      </w:pPr>
      <w:r w:rsidRPr="0016462E">
        <w:rPr>
          <w:sz w:val="28"/>
          <w:szCs w:val="28"/>
        </w:rPr>
        <w:t>They could perfor</w:t>
      </w:r>
      <w:r>
        <w:rPr>
          <w:sz w:val="28"/>
          <w:szCs w:val="28"/>
        </w:rPr>
        <w:t>m miracles just like Jesus did.</w:t>
      </w:r>
      <w:r w:rsidRPr="0016462E">
        <w:rPr>
          <w:sz w:val="28"/>
          <w:szCs w:val="28"/>
        </w:rPr>
        <w:t xml:space="preserve"> </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 xml:space="preserve">What happened when the apostles started speaking to the crowd </w:t>
      </w:r>
      <w:r>
        <w:rPr>
          <w:sz w:val="28"/>
          <w:szCs w:val="28"/>
        </w:rPr>
        <w:t xml:space="preserve">that was gathered around them? </w:t>
      </w:r>
    </w:p>
    <w:p w:rsidR="0016462E" w:rsidRDefault="0016462E" w:rsidP="0016462E">
      <w:pPr>
        <w:pStyle w:val="ListParagraph"/>
        <w:numPr>
          <w:ilvl w:val="1"/>
          <w:numId w:val="13"/>
        </w:numPr>
        <w:rPr>
          <w:sz w:val="28"/>
          <w:szCs w:val="28"/>
        </w:rPr>
      </w:pPr>
      <w:r w:rsidRPr="0016462E">
        <w:rPr>
          <w:sz w:val="28"/>
          <w:szCs w:val="28"/>
        </w:rPr>
        <w:t>They started speaking in different languages so everyone there could understand t</w:t>
      </w:r>
      <w:r>
        <w:rPr>
          <w:sz w:val="28"/>
          <w:szCs w:val="28"/>
        </w:rPr>
        <w:t>he message they were speaking.</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Which apostle’s sermon is recorded, in which he explained that they were not drunk, but wer</w:t>
      </w:r>
      <w:r>
        <w:rPr>
          <w:sz w:val="28"/>
          <w:szCs w:val="28"/>
        </w:rPr>
        <w:t xml:space="preserve">e telling them about Jesus? </w:t>
      </w:r>
    </w:p>
    <w:p w:rsidR="0016462E" w:rsidRDefault="0016462E" w:rsidP="0016462E">
      <w:pPr>
        <w:pStyle w:val="ListParagraph"/>
        <w:numPr>
          <w:ilvl w:val="1"/>
          <w:numId w:val="13"/>
        </w:numPr>
        <w:rPr>
          <w:sz w:val="28"/>
          <w:szCs w:val="28"/>
        </w:rPr>
      </w:pPr>
      <w:r>
        <w:rPr>
          <w:sz w:val="28"/>
          <w:szCs w:val="28"/>
        </w:rPr>
        <w:t>Peter</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What did Pete</w:t>
      </w:r>
      <w:r>
        <w:rPr>
          <w:sz w:val="28"/>
          <w:szCs w:val="28"/>
        </w:rPr>
        <w:t xml:space="preserve">r tell the people about Jesus? </w:t>
      </w:r>
    </w:p>
    <w:p w:rsidR="0016462E" w:rsidRDefault="0016462E" w:rsidP="0016462E">
      <w:pPr>
        <w:pStyle w:val="ListParagraph"/>
        <w:numPr>
          <w:ilvl w:val="1"/>
          <w:numId w:val="13"/>
        </w:numPr>
        <w:rPr>
          <w:sz w:val="28"/>
          <w:szCs w:val="28"/>
        </w:rPr>
      </w:pPr>
      <w:r w:rsidRPr="0016462E">
        <w:rPr>
          <w:sz w:val="28"/>
          <w:szCs w:val="28"/>
        </w:rPr>
        <w:t>He told them all about their history going all the way back to Moses, how Jesus was the promised Messiah, and how they had all</w:t>
      </w:r>
      <w:r>
        <w:rPr>
          <w:sz w:val="28"/>
          <w:szCs w:val="28"/>
        </w:rPr>
        <w:t xml:space="preserve"> had a part in crucifying Him.</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 xml:space="preserve">What did </w:t>
      </w:r>
      <w:r>
        <w:rPr>
          <w:sz w:val="28"/>
          <w:szCs w:val="28"/>
        </w:rPr>
        <w:t xml:space="preserve">the people ask of Peter? </w:t>
      </w:r>
    </w:p>
    <w:p w:rsidR="0016462E" w:rsidRDefault="0016462E" w:rsidP="0016462E">
      <w:pPr>
        <w:pStyle w:val="ListParagraph"/>
        <w:numPr>
          <w:ilvl w:val="1"/>
          <w:numId w:val="13"/>
        </w:numPr>
        <w:rPr>
          <w:sz w:val="28"/>
          <w:szCs w:val="28"/>
        </w:rPr>
      </w:pPr>
      <w:r>
        <w:rPr>
          <w:sz w:val="28"/>
          <w:szCs w:val="28"/>
        </w:rPr>
        <w:t>What must we do to be saved?</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Pr>
          <w:sz w:val="28"/>
          <w:szCs w:val="28"/>
        </w:rPr>
        <w:t xml:space="preserve">What did Peter tell them? </w:t>
      </w:r>
    </w:p>
    <w:p w:rsidR="0016462E" w:rsidRDefault="0016462E" w:rsidP="0016462E">
      <w:pPr>
        <w:pStyle w:val="ListParagraph"/>
        <w:numPr>
          <w:ilvl w:val="1"/>
          <w:numId w:val="13"/>
        </w:numPr>
        <w:rPr>
          <w:sz w:val="28"/>
          <w:szCs w:val="28"/>
        </w:rPr>
      </w:pPr>
      <w:r w:rsidRPr="0016462E">
        <w:rPr>
          <w:sz w:val="28"/>
          <w:szCs w:val="28"/>
        </w:rPr>
        <w:t>They should repent and be baptized f</w:t>
      </w:r>
      <w:r>
        <w:rPr>
          <w:sz w:val="28"/>
          <w:szCs w:val="28"/>
        </w:rPr>
        <w:t>or the remission of their sins.</w:t>
      </w:r>
      <w:r w:rsidRPr="0016462E">
        <w:rPr>
          <w:sz w:val="28"/>
          <w:szCs w:val="28"/>
        </w:rPr>
        <w:t xml:space="preserve"> </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 xml:space="preserve">How many were </w:t>
      </w:r>
      <w:r>
        <w:rPr>
          <w:sz w:val="28"/>
          <w:szCs w:val="28"/>
        </w:rPr>
        <w:t xml:space="preserve">saved on the day of Pentecost? </w:t>
      </w:r>
    </w:p>
    <w:p w:rsidR="0016462E" w:rsidRDefault="0016462E" w:rsidP="0016462E">
      <w:pPr>
        <w:pStyle w:val="ListParagraph"/>
        <w:numPr>
          <w:ilvl w:val="1"/>
          <w:numId w:val="13"/>
        </w:numPr>
        <w:rPr>
          <w:sz w:val="28"/>
          <w:szCs w:val="28"/>
        </w:rPr>
      </w:pPr>
      <w:r>
        <w:rPr>
          <w:sz w:val="28"/>
          <w:szCs w:val="28"/>
        </w:rPr>
        <w:t>About 3,000</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w:t>
      </w:r>
      <w:r>
        <w:rPr>
          <w:sz w:val="28"/>
          <w:szCs w:val="28"/>
        </w:rPr>
        <w:t xml:space="preserve">at are the steps of salvation? </w:t>
      </w:r>
    </w:p>
    <w:p w:rsidR="0016462E" w:rsidRDefault="0016462E" w:rsidP="0016462E">
      <w:pPr>
        <w:pStyle w:val="ListParagraph"/>
        <w:numPr>
          <w:ilvl w:val="1"/>
          <w:numId w:val="13"/>
        </w:numPr>
        <w:rPr>
          <w:sz w:val="28"/>
          <w:szCs w:val="28"/>
        </w:rPr>
      </w:pPr>
      <w:r w:rsidRPr="0016462E">
        <w:rPr>
          <w:sz w:val="28"/>
          <w:szCs w:val="28"/>
        </w:rPr>
        <w:t>Hear, Believe</w:t>
      </w:r>
      <w:r>
        <w:rPr>
          <w:sz w:val="28"/>
          <w:szCs w:val="28"/>
        </w:rPr>
        <w:t>, Repent, Confess, Be Baptized</w:t>
      </w:r>
    </w:p>
    <w:p w:rsidR="0016462E" w:rsidRPr="0016462E" w:rsidRDefault="0016462E" w:rsidP="0016462E">
      <w:pPr>
        <w:pStyle w:val="ListParagraph"/>
        <w:ind w:left="1440" w:firstLine="0"/>
        <w:rPr>
          <w:sz w:val="28"/>
          <w:szCs w:val="28"/>
        </w:rPr>
      </w:pPr>
    </w:p>
    <w:p w:rsidR="0016462E" w:rsidRPr="0016462E" w:rsidRDefault="0016462E" w:rsidP="0016462E">
      <w:pPr>
        <w:pStyle w:val="ListParagraph"/>
        <w:numPr>
          <w:ilvl w:val="0"/>
          <w:numId w:val="13"/>
        </w:numPr>
        <w:rPr>
          <w:sz w:val="28"/>
          <w:szCs w:val="28"/>
        </w:rPr>
      </w:pPr>
      <w:r w:rsidRPr="0016462E">
        <w:rPr>
          <w:sz w:val="28"/>
          <w:szCs w:val="28"/>
        </w:rPr>
        <w:t>Where did Jesus tell the apostles they were to spre</w:t>
      </w:r>
      <w:r>
        <w:rPr>
          <w:sz w:val="28"/>
          <w:szCs w:val="28"/>
        </w:rPr>
        <w:t xml:space="preserve">ad the Gospel? </w:t>
      </w:r>
    </w:p>
    <w:p w:rsidR="00DE01AB" w:rsidRPr="0016462E" w:rsidRDefault="0016462E" w:rsidP="0016462E">
      <w:pPr>
        <w:pStyle w:val="ListParagraph"/>
        <w:numPr>
          <w:ilvl w:val="1"/>
          <w:numId w:val="13"/>
        </w:numPr>
        <w:rPr>
          <w:sz w:val="28"/>
          <w:szCs w:val="28"/>
        </w:rPr>
      </w:pPr>
      <w:r>
        <w:rPr>
          <w:sz w:val="28"/>
          <w:szCs w:val="28"/>
        </w:rPr>
        <w:t>Everywhere</w:t>
      </w:r>
    </w:p>
    <w:p w:rsidR="00B24C10" w:rsidRPr="0016462E" w:rsidRDefault="00B24C10">
      <w:pPr>
        <w:rPr>
          <w:sz w:val="28"/>
          <w:szCs w:val="28"/>
        </w:rPr>
      </w:pPr>
      <w:r w:rsidRPr="0016462E">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9"/>
      <w:headerReference w:type="default" r:id="rId20"/>
      <w:footerReference w:type="even" r:id="rId21"/>
      <w:footerReference w:type="default" r:id="rId22"/>
      <w:headerReference w:type="first" r:id="rId23"/>
      <w:footerReference w:type="first" r:id="rId2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8A" w:rsidRDefault="00836E8A">
      <w:r>
        <w:separator/>
      </w:r>
    </w:p>
  </w:endnote>
  <w:endnote w:type="continuationSeparator" w:id="0">
    <w:p w:rsidR="00836E8A" w:rsidRDefault="0083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0" w:rsidRDefault="005E1BB0">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BB0" w:rsidRDefault="005E1BB0">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5E1BB0" w:rsidRDefault="005E1BB0">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5E1BB0" w:rsidRDefault="005E1BB0">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E1BB0" w:rsidRDefault="005E1BB0">
                              <w:pPr>
                                <w:jc w:val="center"/>
                              </w:pPr>
                              <w:r>
                                <w:fldChar w:fldCharType="begin"/>
                              </w:r>
                              <w:r>
                                <w:instrText xml:space="preserve"> PAGE    \* MERGEFORMAT </w:instrText>
                              </w:r>
                              <w:r>
                                <w:fldChar w:fldCharType="separate"/>
                              </w:r>
                              <w:r w:rsidR="003D7B64">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5E1BB0" w:rsidRDefault="005E1BB0">
                        <w:pPr>
                          <w:jc w:val="center"/>
                        </w:pPr>
                        <w:r>
                          <w:fldChar w:fldCharType="begin"/>
                        </w:r>
                        <w:r>
                          <w:instrText xml:space="preserve"> PAGE    \* MERGEFORMAT </w:instrText>
                        </w:r>
                        <w:r>
                          <w:fldChar w:fldCharType="separate"/>
                        </w:r>
                        <w:r w:rsidR="003D7B64">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0" w:rsidRDefault="005E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8A" w:rsidRDefault="00836E8A">
      <w:r>
        <w:separator/>
      </w:r>
    </w:p>
  </w:footnote>
  <w:footnote w:type="continuationSeparator" w:id="0">
    <w:p w:rsidR="00836E8A" w:rsidRDefault="0083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0" w:rsidRDefault="005E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0" w:rsidRDefault="005E1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B0" w:rsidRDefault="005E1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C5D"/>
    <w:multiLevelType w:val="hybridMultilevel"/>
    <w:tmpl w:val="C14C2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1041F"/>
    <w:multiLevelType w:val="hybridMultilevel"/>
    <w:tmpl w:val="898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1">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2">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0"/>
  </w:num>
  <w:num w:numId="3">
    <w:abstractNumId w:val="8"/>
  </w:num>
  <w:num w:numId="4">
    <w:abstractNumId w:val="3"/>
  </w:num>
  <w:num w:numId="5">
    <w:abstractNumId w:val="7"/>
  </w:num>
  <w:num w:numId="6">
    <w:abstractNumId w:val="6"/>
  </w:num>
  <w:num w:numId="7">
    <w:abstractNumId w:val="4"/>
  </w:num>
  <w:num w:numId="8">
    <w:abstractNumId w:val="13"/>
  </w:num>
  <w:num w:numId="9">
    <w:abstractNumId w:val="5"/>
  </w:num>
  <w:num w:numId="10">
    <w:abstractNumId w:val="2"/>
  </w:num>
  <w:num w:numId="11">
    <w:abstractNumId w:val="11"/>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95CBD"/>
    <w:rsid w:val="000A2CE6"/>
    <w:rsid w:val="000F177F"/>
    <w:rsid w:val="0010788F"/>
    <w:rsid w:val="001164DB"/>
    <w:rsid w:val="00130CC7"/>
    <w:rsid w:val="0016462E"/>
    <w:rsid w:val="001D6232"/>
    <w:rsid w:val="00201C0A"/>
    <w:rsid w:val="00250AA4"/>
    <w:rsid w:val="00284CC2"/>
    <w:rsid w:val="00302C48"/>
    <w:rsid w:val="0034121E"/>
    <w:rsid w:val="003442BA"/>
    <w:rsid w:val="00357D2A"/>
    <w:rsid w:val="0038066F"/>
    <w:rsid w:val="00393FAF"/>
    <w:rsid w:val="00397B13"/>
    <w:rsid w:val="003B0BCB"/>
    <w:rsid w:val="003D7B64"/>
    <w:rsid w:val="00424F09"/>
    <w:rsid w:val="0051129F"/>
    <w:rsid w:val="005A020D"/>
    <w:rsid w:val="005C7CEB"/>
    <w:rsid w:val="005E1BB0"/>
    <w:rsid w:val="00646D30"/>
    <w:rsid w:val="006669D8"/>
    <w:rsid w:val="006856EF"/>
    <w:rsid w:val="006924CF"/>
    <w:rsid w:val="006C3BC1"/>
    <w:rsid w:val="006F71EC"/>
    <w:rsid w:val="00706F4E"/>
    <w:rsid w:val="00754E00"/>
    <w:rsid w:val="00775DFE"/>
    <w:rsid w:val="007C73C9"/>
    <w:rsid w:val="007D409C"/>
    <w:rsid w:val="00806D2C"/>
    <w:rsid w:val="00836E8A"/>
    <w:rsid w:val="0097032B"/>
    <w:rsid w:val="00A877B1"/>
    <w:rsid w:val="00B24C10"/>
    <w:rsid w:val="00BC3B46"/>
    <w:rsid w:val="00C65CFC"/>
    <w:rsid w:val="00CF15FE"/>
    <w:rsid w:val="00D475B8"/>
    <w:rsid w:val="00D80D91"/>
    <w:rsid w:val="00DB4B1C"/>
    <w:rsid w:val="00DB50AA"/>
    <w:rsid w:val="00DE01AB"/>
    <w:rsid w:val="00E105E4"/>
    <w:rsid w:val="00E72C5E"/>
    <w:rsid w:val="00ED760C"/>
    <w:rsid w:val="00EF04BB"/>
    <w:rsid w:val="00F30F14"/>
    <w:rsid w:val="00F36F3E"/>
    <w:rsid w:val="00F37D7E"/>
    <w:rsid w:val="00F80671"/>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11&amp;amp;article=1399&amp;amp;topic=293" TargetMode="External"/><Relationship Id="rId13" Type="http://schemas.openxmlformats.org/officeDocument/2006/relationships/hyperlink" Target="http://www.apologeticspress.org/apcontent.aspx?category=11&amp;amp;article=775" TargetMode="External"/><Relationship Id="rId18" Type="http://schemas.openxmlformats.org/officeDocument/2006/relationships/hyperlink" Target="http://www.apcurriculum.com/dcirfol/4-24-32RQ.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ologeticspress.org/apcontent.aspx?category=11&amp;amp;article=775" TargetMode="External"/><Relationship Id="rId17" Type="http://schemas.openxmlformats.org/officeDocument/2006/relationships/hyperlink" Target="http://www.apologeticspress.org/apcontent.aspx?category=11&amp;amp;article=64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ologeticspress.org/apcontent.aspx?category=11&amp;amp;article=77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1&amp;amp;article=1399&amp;amp;topic=29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ologeticspress.org/apcontent.aspx?category=11&amp;amp;article=775" TargetMode="External"/><Relationship Id="rId23" Type="http://schemas.openxmlformats.org/officeDocument/2006/relationships/header" Target="header3.xml"/><Relationship Id="rId10" Type="http://schemas.openxmlformats.org/officeDocument/2006/relationships/hyperlink" Target="http://www.apologeticspress.org/APContent.aspx?category=11&amp;amp;article=1399&amp;amp;topic=2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logeticspress.org/APContent.aspx?category=11&amp;amp;article=1399&amp;amp;topic=293" TargetMode="External"/><Relationship Id="rId14" Type="http://schemas.openxmlformats.org/officeDocument/2006/relationships/hyperlink" Target="http://www.apologeticspress.org/apcontent.aspx?category=11&amp;amp;article=64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9</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2017-01-01T20:42:00Z</cp:lastPrinted>
  <dcterms:created xsi:type="dcterms:W3CDTF">2017-07-01T22:45:00Z</dcterms:created>
  <dcterms:modified xsi:type="dcterms:W3CDTF">2018-04-15T18:58:00Z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